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56" w:rsidRPr="00E422B1" w:rsidRDefault="008E3C56" w:rsidP="008E3C56">
      <w:pPr>
        <w:jc w:val="center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CONTRATO</w:t>
      </w:r>
    </w:p>
    <w:p w:rsidR="008E3C56" w:rsidRPr="00E422B1" w:rsidRDefault="008E3C56" w:rsidP="008E3C56">
      <w:pPr>
        <w:rPr>
          <w:rFonts w:ascii="Arial" w:hAnsi="Arial" w:cs="Arial"/>
          <w:b/>
          <w:sz w:val="22"/>
          <w:szCs w:val="22"/>
        </w:rPr>
      </w:pPr>
    </w:p>
    <w:p w:rsidR="008E3C56" w:rsidRPr="00E422B1" w:rsidRDefault="008E3C56" w:rsidP="008E3C56">
      <w:pPr>
        <w:pStyle w:val="Corpodetexto"/>
        <w:tabs>
          <w:tab w:val="right" w:pos="8931"/>
        </w:tabs>
        <w:spacing w:after="0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REF: </w:t>
      </w:r>
      <w:r w:rsidRPr="00E422B1">
        <w:rPr>
          <w:rFonts w:ascii="Arial" w:hAnsi="Arial" w:cs="Arial"/>
          <w:smallCaps/>
          <w:sz w:val="22"/>
          <w:szCs w:val="22"/>
        </w:rPr>
        <w:t>Processo Administrativo</w:t>
      </w:r>
      <w:r w:rsidRPr="00E422B1">
        <w:rPr>
          <w:rFonts w:ascii="Arial" w:hAnsi="Arial" w:cs="Arial"/>
          <w:sz w:val="22"/>
          <w:szCs w:val="22"/>
        </w:rPr>
        <w:t xml:space="preserve"> Nº 2.264/2020-CMSL</w:t>
      </w: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smallCaps/>
          <w:sz w:val="22"/>
          <w:szCs w:val="22"/>
        </w:rPr>
        <w:t xml:space="preserve">Modalidade: dispensa de licitação nº 004/2020 </w:t>
      </w:r>
    </w:p>
    <w:p w:rsidR="008E3C56" w:rsidRPr="00E422B1" w:rsidRDefault="008E3C56" w:rsidP="008E3C56">
      <w:pPr>
        <w:jc w:val="center"/>
        <w:rPr>
          <w:rFonts w:ascii="Arial" w:hAnsi="Arial" w:cs="Arial"/>
          <w:b/>
          <w:sz w:val="22"/>
          <w:szCs w:val="22"/>
        </w:rPr>
      </w:pPr>
    </w:p>
    <w:p w:rsidR="008E3C56" w:rsidRPr="00E422B1" w:rsidRDefault="008E3C56" w:rsidP="008E3C56">
      <w:pPr>
        <w:ind w:left="4560"/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TERMO DE CONTRATO Nº 012/2020 QUE ENTRE SI CELEBRA A CÂMARA MUNICIPAL DE SÃO LUÍS  E A EMPRESA J.J. DE JESUS ME (SETA TELECOMUNICAÇÕES), NA FORMA ABAIXO:</w:t>
      </w: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Pelo presente instrumento, de um lado, a </w:t>
      </w:r>
      <w:r w:rsidRPr="00E422B1">
        <w:rPr>
          <w:rFonts w:ascii="Arial" w:hAnsi="Arial" w:cs="Arial"/>
          <w:b/>
          <w:sz w:val="22"/>
          <w:szCs w:val="22"/>
        </w:rPr>
        <w:t>Câmara Municipal de São Luís</w:t>
      </w:r>
      <w:r w:rsidRPr="00E422B1">
        <w:rPr>
          <w:rFonts w:ascii="Arial" w:hAnsi="Arial" w:cs="Arial"/>
          <w:sz w:val="22"/>
          <w:szCs w:val="22"/>
        </w:rPr>
        <w:t xml:space="preserve">, Estado do Maranhão, pessoa jurídica de direito público interno, inscrita no CNPJ/MF sob o nº </w:t>
      </w:r>
      <w:r w:rsidRPr="00E422B1">
        <w:rPr>
          <w:rFonts w:ascii="Arial" w:hAnsi="Arial" w:cs="Arial"/>
          <w:b/>
          <w:sz w:val="22"/>
          <w:szCs w:val="22"/>
        </w:rPr>
        <w:t>05.495.676/0001-17</w:t>
      </w:r>
      <w:r w:rsidRPr="00E422B1">
        <w:rPr>
          <w:rFonts w:ascii="Arial" w:hAnsi="Arial" w:cs="Arial"/>
          <w:sz w:val="22"/>
          <w:szCs w:val="22"/>
        </w:rPr>
        <w:t xml:space="preserve"> com sede na Rua da Estrela, nº 257, Centro, São Luís/MA, neste ato representado pelo </w:t>
      </w:r>
      <w:r w:rsidRPr="00E422B1">
        <w:rPr>
          <w:rFonts w:ascii="Arial" w:hAnsi="Arial" w:cs="Arial"/>
          <w:b/>
          <w:sz w:val="22"/>
          <w:szCs w:val="22"/>
        </w:rPr>
        <w:t>Sr. Osmar Gomes dos Santos Filho</w:t>
      </w:r>
      <w:r w:rsidRPr="00E422B1">
        <w:rPr>
          <w:rFonts w:ascii="Arial" w:hAnsi="Arial" w:cs="Arial"/>
          <w:sz w:val="22"/>
          <w:szCs w:val="22"/>
        </w:rPr>
        <w:t xml:space="preserve">, Presidente da Câmara Municipal de São Luís/MA, brasileiro, casado, CPF nº </w:t>
      </w:r>
      <w:r w:rsidRPr="00E422B1">
        <w:rPr>
          <w:rFonts w:ascii="Arial" w:hAnsi="Arial" w:cs="Arial"/>
          <w:b/>
          <w:sz w:val="22"/>
          <w:szCs w:val="22"/>
        </w:rPr>
        <w:t>021.364.993-43</w:t>
      </w:r>
      <w:r w:rsidRPr="00E422B1">
        <w:rPr>
          <w:rFonts w:ascii="Arial" w:hAnsi="Arial" w:cs="Arial"/>
          <w:sz w:val="22"/>
          <w:szCs w:val="22"/>
        </w:rPr>
        <w:t xml:space="preserve">, doravante denominada CONTRATANTE, e, de outro, a empresa </w:t>
      </w:r>
      <w:r w:rsidRPr="00E422B1">
        <w:rPr>
          <w:rFonts w:ascii="Arial" w:hAnsi="Arial" w:cs="Arial"/>
          <w:b/>
          <w:sz w:val="22"/>
          <w:szCs w:val="22"/>
        </w:rPr>
        <w:t>J.J. DE JESUS ME (SETA TELECOMUNICAÇÕES),</w:t>
      </w:r>
      <w:r w:rsidRPr="00E422B1">
        <w:rPr>
          <w:rFonts w:ascii="Arial" w:hAnsi="Arial" w:cs="Arial"/>
          <w:sz w:val="22"/>
          <w:szCs w:val="22"/>
        </w:rPr>
        <w:t xml:space="preserve"> com sede na Avenida 01, Quadra 29, Nª 20, Residencial Pinheiros - </w:t>
      </w:r>
      <w:proofErr w:type="spellStart"/>
      <w:r w:rsidRPr="00E422B1">
        <w:rPr>
          <w:rFonts w:ascii="Arial" w:hAnsi="Arial" w:cs="Arial"/>
          <w:sz w:val="22"/>
          <w:szCs w:val="22"/>
        </w:rPr>
        <w:t>Cohama</w:t>
      </w:r>
      <w:proofErr w:type="spellEnd"/>
      <w:r w:rsidRPr="00E422B1">
        <w:rPr>
          <w:rFonts w:ascii="Arial" w:hAnsi="Arial" w:cs="Arial"/>
          <w:sz w:val="22"/>
          <w:szCs w:val="22"/>
        </w:rPr>
        <w:t xml:space="preserve">, CEP </w:t>
      </w:r>
      <w:r w:rsidRPr="00E422B1">
        <w:rPr>
          <w:rFonts w:ascii="Arial" w:hAnsi="Arial" w:cs="Arial"/>
          <w:b/>
          <w:sz w:val="22"/>
          <w:szCs w:val="22"/>
        </w:rPr>
        <w:t>65.065-050</w:t>
      </w:r>
      <w:r w:rsidRPr="00E422B1">
        <w:rPr>
          <w:rFonts w:ascii="Arial" w:hAnsi="Arial" w:cs="Arial"/>
          <w:sz w:val="22"/>
          <w:szCs w:val="22"/>
        </w:rPr>
        <w:t xml:space="preserve">, inscrita no CNPJ/MF sob o nº </w:t>
      </w:r>
      <w:r w:rsidRPr="00E422B1">
        <w:rPr>
          <w:rFonts w:ascii="Arial" w:hAnsi="Arial" w:cs="Arial"/>
          <w:b/>
          <w:sz w:val="22"/>
          <w:szCs w:val="22"/>
        </w:rPr>
        <w:t>63.415.160/0001-11</w:t>
      </w:r>
      <w:r w:rsidRPr="00E422B1">
        <w:rPr>
          <w:rFonts w:ascii="Arial" w:hAnsi="Arial" w:cs="Arial"/>
          <w:sz w:val="22"/>
          <w:szCs w:val="22"/>
        </w:rPr>
        <w:t xml:space="preserve">, doravante denominada CONTRATADA, representada neste ato pelo </w:t>
      </w:r>
      <w:r w:rsidRPr="00E422B1">
        <w:rPr>
          <w:rFonts w:ascii="Arial" w:hAnsi="Arial" w:cs="Arial"/>
          <w:b/>
          <w:sz w:val="22"/>
          <w:szCs w:val="22"/>
        </w:rPr>
        <w:t>Sr. Josemar Jorge de Jesus</w:t>
      </w:r>
      <w:r w:rsidRPr="00E422B1">
        <w:rPr>
          <w:rFonts w:ascii="Arial" w:hAnsi="Arial" w:cs="Arial"/>
          <w:sz w:val="22"/>
          <w:szCs w:val="22"/>
        </w:rPr>
        <w:t xml:space="preserve">, brasileiro, casado, empresário, portador do RG  n° </w:t>
      </w:r>
      <w:r w:rsidRPr="00E422B1">
        <w:rPr>
          <w:rFonts w:ascii="Arial" w:hAnsi="Arial" w:cs="Arial"/>
          <w:b/>
          <w:sz w:val="22"/>
          <w:szCs w:val="22"/>
        </w:rPr>
        <w:t>048250932013-3 SSP/MA</w:t>
      </w:r>
      <w:r w:rsidRPr="00E422B1">
        <w:rPr>
          <w:rFonts w:ascii="Arial" w:hAnsi="Arial" w:cs="Arial"/>
          <w:sz w:val="22"/>
          <w:szCs w:val="22"/>
        </w:rPr>
        <w:t xml:space="preserve">, e CPF  </w:t>
      </w:r>
      <w:r w:rsidRPr="00E422B1">
        <w:rPr>
          <w:rFonts w:ascii="Arial" w:hAnsi="Arial" w:cs="Arial"/>
          <w:b/>
          <w:sz w:val="22"/>
          <w:szCs w:val="22"/>
        </w:rPr>
        <w:t>255.716.303-10</w:t>
      </w:r>
      <w:r w:rsidRPr="00E422B1">
        <w:rPr>
          <w:rFonts w:ascii="Arial" w:hAnsi="Arial" w:cs="Arial"/>
          <w:sz w:val="22"/>
          <w:szCs w:val="22"/>
        </w:rPr>
        <w:t xml:space="preserve">, têm, entre si, justa e acordada a celebração do presente Contrato, sujeitando-se as partes à Lei Federal n.º </w:t>
      </w:r>
      <w:r w:rsidRPr="00E422B1">
        <w:rPr>
          <w:rFonts w:ascii="Arial" w:hAnsi="Arial" w:cs="Arial"/>
          <w:b/>
          <w:sz w:val="22"/>
          <w:szCs w:val="22"/>
        </w:rPr>
        <w:t xml:space="preserve">8.666/1993 </w:t>
      </w:r>
      <w:r w:rsidRPr="00E422B1">
        <w:rPr>
          <w:rFonts w:ascii="Arial" w:hAnsi="Arial" w:cs="Arial"/>
          <w:sz w:val="22"/>
          <w:szCs w:val="22"/>
        </w:rPr>
        <w:t xml:space="preserve">e suas alterações referente  ao Processo Administrativo nº </w:t>
      </w:r>
      <w:r w:rsidRPr="00E422B1">
        <w:rPr>
          <w:rFonts w:ascii="Arial" w:hAnsi="Arial" w:cs="Arial"/>
          <w:b/>
          <w:sz w:val="22"/>
          <w:szCs w:val="22"/>
        </w:rPr>
        <w:t>2.264/2020-CMSL</w:t>
      </w:r>
      <w:r w:rsidRPr="00E422B1">
        <w:rPr>
          <w:rFonts w:ascii="Arial" w:hAnsi="Arial" w:cs="Arial"/>
          <w:sz w:val="22"/>
          <w:szCs w:val="22"/>
        </w:rPr>
        <w:t>, que fazem parte integrante deste Contrato, independentemente de transcrição, mediante as seguintes cláusulas e condições.</w:t>
      </w: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CLÁUSULA PRIMEIRA - DO OBJETO</w:t>
      </w: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1.1 </w:t>
      </w:r>
      <w:r w:rsidRPr="00E422B1">
        <w:rPr>
          <w:rFonts w:ascii="Arial" w:hAnsi="Arial" w:cs="Arial"/>
          <w:b/>
          <w:sz w:val="22"/>
          <w:szCs w:val="22"/>
        </w:rPr>
        <w:t xml:space="preserve">Contratação de empresa especializada na prestação de serviços de manutenção corretiva com fornecimento de peças para a Central Telefônica </w:t>
      </w:r>
      <w:proofErr w:type="spellStart"/>
      <w:r w:rsidRPr="00E422B1">
        <w:rPr>
          <w:rFonts w:ascii="Arial" w:hAnsi="Arial" w:cs="Arial"/>
          <w:b/>
          <w:sz w:val="22"/>
          <w:szCs w:val="22"/>
        </w:rPr>
        <w:t>Leucotron</w:t>
      </w:r>
      <w:proofErr w:type="spellEnd"/>
      <w:r w:rsidRPr="00E422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422B1">
        <w:rPr>
          <w:rFonts w:ascii="Arial" w:hAnsi="Arial" w:cs="Arial"/>
          <w:b/>
          <w:sz w:val="22"/>
          <w:szCs w:val="22"/>
        </w:rPr>
        <w:t>Ision</w:t>
      </w:r>
      <w:proofErr w:type="spellEnd"/>
      <w:r w:rsidRPr="00E422B1">
        <w:rPr>
          <w:rFonts w:ascii="Arial" w:hAnsi="Arial" w:cs="Arial"/>
          <w:b/>
          <w:sz w:val="22"/>
          <w:szCs w:val="22"/>
        </w:rPr>
        <w:t xml:space="preserve"> </w:t>
      </w:r>
      <w:r w:rsidRPr="00E422B1">
        <w:rPr>
          <w:rFonts w:ascii="Arial" w:hAnsi="Arial" w:cs="Arial"/>
          <w:b/>
          <w:color w:val="000000" w:themeColor="text1"/>
          <w:sz w:val="22"/>
          <w:szCs w:val="22"/>
        </w:rPr>
        <w:t>I0 XDS com 128 ramais analógicos/ 04 ramais digitais/ 08 troncos analógico/ Entroncamento E1 – Modelo ISION IP XDS 3000R da Câmara Municipal de São Luís.</w:t>
      </w: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CLÁUSULA SEGUNDA - DO VALOR</w:t>
      </w: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2.1 O valor global do presente Contrato é de </w:t>
      </w:r>
      <w:r w:rsidRPr="00E422B1">
        <w:rPr>
          <w:rFonts w:ascii="Arial" w:hAnsi="Arial" w:cs="Arial"/>
          <w:b/>
          <w:color w:val="000000" w:themeColor="text1"/>
          <w:sz w:val="22"/>
          <w:szCs w:val="22"/>
        </w:rPr>
        <w:t>17.462,30 (dezessete mil, quatrocentos e sessenta e dois reais e trinta centavos), de acordo com a proposta apresentada pela CONTRATADA.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pStyle w:val="Cabealho"/>
        <w:ind w:right="290"/>
        <w:jc w:val="both"/>
        <w:rPr>
          <w:rFonts w:ascii="Arial" w:hAnsi="Arial" w:cs="Arial"/>
          <w:b/>
          <w:bCs/>
          <w:sz w:val="22"/>
          <w:szCs w:val="22"/>
        </w:rPr>
      </w:pPr>
      <w:r w:rsidRPr="00E422B1">
        <w:rPr>
          <w:rFonts w:ascii="Arial" w:hAnsi="Arial" w:cs="Arial"/>
          <w:b/>
          <w:bCs/>
          <w:sz w:val="22"/>
          <w:szCs w:val="22"/>
        </w:rPr>
        <w:t xml:space="preserve">CLAÚSULA TERCEIRA – DA ESPECIFICAÇÃO DOS SERVIÇOS     </w:t>
      </w:r>
    </w:p>
    <w:tbl>
      <w:tblPr>
        <w:tblpPr w:leftFromText="141" w:rightFromText="141" w:vertAnchor="text" w:horzAnchor="margin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480"/>
        <w:gridCol w:w="885"/>
        <w:gridCol w:w="1011"/>
      </w:tblGrid>
      <w:tr w:rsidR="008E3C56" w:rsidRPr="00E422B1" w:rsidTr="008E3C56">
        <w:trPr>
          <w:trHeight w:val="172"/>
        </w:trPr>
        <w:tc>
          <w:tcPr>
            <w:tcW w:w="817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6480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ESPECIFICAÇÃO DOS SERVIÇOS     </w:t>
            </w:r>
          </w:p>
        </w:tc>
        <w:tc>
          <w:tcPr>
            <w:tcW w:w="885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UNID</w:t>
            </w:r>
          </w:p>
        </w:tc>
        <w:tc>
          <w:tcPr>
            <w:tcW w:w="1011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QUANT</w:t>
            </w:r>
          </w:p>
        </w:tc>
      </w:tr>
      <w:tr w:rsidR="008E3C56" w:rsidRPr="00E422B1" w:rsidTr="008E3C56">
        <w:trPr>
          <w:trHeight w:val="172"/>
        </w:trPr>
        <w:tc>
          <w:tcPr>
            <w:tcW w:w="817" w:type="dxa"/>
            <w:vAlign w:val="center"/>
          </w:tcPr>
          <w:p w:rsidR="008E3C56" w:rsidRPr="00E422B1" w:rsidRDefault="008E3C56" w:rsidP="008E3C56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480" w:type="dxa"/>
            <w:vAlign w:val="center"/>
          </w:tcPr>
          <w:p w:rsidR="008E3C56" w:rsidRPr="00E422B1" w:rsidRDefault="008E3C56" w:rsidP="008E3C56">
            <w:pPr>
              <w:spacing w:after="100" w:afterAutospacing="1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Conserto da </w:t>
            </w:r>
            <w:r w:rsidRPr="00E422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Central Telefônica </w:t>
            </w:r>
            <w:proofErr w:type="spellStart"/>
            <w:r w:rsidRPr="00E422B1">
              <w:rPr>
                <w:rFonts w:ascii="Arial" w:hAnsi="Arial" w:cs="Arial"/>
                <w:color w:val="000000" w:themeColor="text1"/>
                <w:sz w:val="22"/>
                <w:szCs w:val="22"/>
              </w:rPr>
              <w:t>Leucotron</w:t>
            </w:r>
            <w:proofErr w:type="spellEnd"/>
            <w:r w:rsidRPr="00E422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2B1">
              <w:rPr>
                <w:rFonts w:ascii="Arial" w:hAnsi="Arial" w:cs="Arial"/>
                <w:color w:val="000000" w:themeColor="text1"/>
                <w:sz w:val="22"/>
                <w:szCs w:val="22"/>
              </w:rPr>
              <w:t>Ision</w:t>
            </w:r>
            <w:proofErr w:type="spellEnd"/>
            <w:r w:rsidRPr="00E422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I0 XDS com 128 ramais analógicos/ 04 ramais digitais/ 08 troncos analógico/ Entroncamento E1 – Modelo ISION IP XDS 3000R </w:t>
            </w: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com recuperação de placa fonte, placa base, placa tronco analógico, 04 (quatro) placas de ramal analógicos e substituição de placa CPU, 3 (três) placas de ramal analógicos, placa de ramal digital, fonte </w:t>
            </w:r>
            <w:proofErr w:type="spellStart"/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atx</w:t>
            </w:r>
            <w:proofErr w:type="spellEnd"/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de mesa PC, Aparelho KS digital, Aparelho </w:t>
            </w:r>
            <w:proofErr w:type="spellStart"/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HeadSet</w:t>
            </w:r>
            <w:proofErr w:type="spellEnd"/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revisão na rede interna com programação geral da central.</w:t>
            </w:r>
          </w:p>
        </w:tc>
        <w:tc>
          <w:tcPr>
            <w:tcW w:w="885" w:type="dxa"/>
            <w:vAlign w:val="center"/>
          </w:tcPr>
          <w:p w:rsidR="008E3C56" w:rsidRPr="00E422B1" w:rsidRDefault="008E3C56" w:rsidP="008E3C56">
            <w:pPr>
              <w:spacing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011" w:type="dxa"/>
            <w:vAlign w:val="center"/>
          </w:tcPr>
          <w:p w:rsidR="008E3C56" w:rsidRPr="00E422B1" w:rsidRDefault="008E3C56" w:rsidP="008E3C56">
            <w:pPr>
              <w:spacing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01</w:t>
            </w:r>
          </w:p>
        </w:tc>
      </w:tr>
      <w:tr w:rsidR="008E3C56" w:rsidRPr="00E422B1" w:rsidTr="008E3C56">
        <w:trPr>
          <w:trHeight w:val="807"/>
        </w:trPr>
        <w:tc>
          <w:tcPr>
            <w:tcW w:w="817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02</w:t>
            </w:r>
          </w:p>
        </w:tc>
        <w:tc>
          <w:tcPr>
            <w:tcW w:w="6480" w:type="dxa"/>
            <w:vAlign w:val="center"/>
          </w:tcPr>
          <w:p w:rsidR="008E3C56" w:rsidRPr="00E422B1" w:rsidRDefault="008E3C56" w:rsidP="00E422B1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Substituição de 70m de Cabo CTP-APL ; 50 pares do quadro Geral para o Anexo com bloco </w:t>
            </w:r>
            <w:proofErr w:type="spellStart"/>
            <w:r w:rsid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bargoa</w:t>
            </w:r>
            <w:proofErr w:type="spellEnd"/>
            <w:r w:rsid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Caixa de distribuição e </w:t>
            </w: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conector linear.</w:t>
            </w:r>
          </w:p>
        </w:tc>
        <w:tc>
          <w:tcPr>
            <w:tcW w:w="885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011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01</w:t>
            </w:r>
          </w:p>
        </w:tc>
      </w:tr>
      <w:tr w:rsidR="008E3C56" w:rsidRPr="00E422B1" w:rsidTr="00E422B1">
        <w:trPr>
          <w:trHeight w:val="581"/>
        </w:trPr>
        <w:tc>
          <w:tcPr>
            <w:tcW w:w="817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0" w:type="dxa"/>
          </w:tcPr>
          <w:p w:rsidR="008E3C56" w:rsidRPr="00E422B1" w:rsidRDefault="008E3C56" w:rsidP="00E422B1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Instalação de 80m de cabo CTP-APL 40 pares do quadro geral da segurança para presidência com distribuição dos </w:t>
            </w:r>
            <w:proofErr w:type="spellStart"/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Dgs</w:t>
            </w:r>
            <w:proofErr w:type="spellEnd"/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85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Unid.</w:t>
            </w:r>
          </w:p>
        </w:tc>
        <w:tc>
          <w:tcPr>
            <w:tcW w:w="1011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01</w:t>
            </w:r>
          </w:p>
        </w:tc>
      </w:tr>
    </w:tbl>
    <w:p w:rsidR="008E3C56" w:rsidRPr="00E422B1" w:rsidRDefault="008E3C56" w:rsidP="008E3C56">
      <w:pPr>
        <w:pStyle w:val="Cabealho"/>
        <w:ind w:right="290"/>
        <w:jc w:val="both"/>
        <w:rPr>
          <w:rFonts w:ascii="Arial" w:hAnsi="Arial" w:cs="Arial"/>
          <w:b/>
          <w:bCs/>
          <w:sz w:val="22"/>
          <w:szCs w:val="22"/>
        </w:rPr>
      </w:pPr>
      <w:r w:rsidRPr="00E422B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C56" w:rsidRPr="00E422B1" w:rsidRDefault="008E3C56" w:rsidP="008E3C56">
      <w:pPr>
        <w:pStyle w:val="Recuodecorpodetexto"/>
        <w:tabs>
          <w:tab w:val="right" w:pos="88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3.1 A prestação dos serviços, objeto deste contrato, será executada conforme especificações e condições abaixo: </w:t>
      </w:r>
    </w:p>
    <w:p w:rsidR="008E3C56" w:rsidRPr="00E422B1" w:rsidRDefault="008E3C56" w:rsidP="008E3C56">
      <w:pPr>
        <w:pStyle w:val="Recuodecorpodetexto"/>
        <w:tabs>
          <w:tab w:val="right" w:pos="8838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22B1">
        <w:rPr>
          <w:rFonts w:ascii="Arial" w:hAnsi="Arial" w:cs="Arial"/>
          <w:color w:val="000000" w:themeColor="text1"/>
          <w:sz w:val="22"/>
          <w:szCs w:val="22"/>
        </w:rPr>
        <w:t>3.4. As manutenções deverão ser executadas de modo a garantir a comunicação entre os diversos setores da Câmara Municipal de São Luís e englobará as peças e acessórios abaixo discriminados:</w:t>
      </w:r>
    </w:p>
    <w:p w:rsidR="008E3C56" w:rsidRPr="00E422B1" w:rsidRDefault="008E3C56" w:rsidP="008E3C5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422B1">
        <w:rPr>
          <w:rFonts w:ascii="Arial" w:hAnsi="Arial" w:cs="Arial"/>
          <w:b/>
          <w:color w:val="000000" w:themeColor="text1"/>
          <w:sz w:val="22"/>
          <w:szCs w:val="22"/>
        </w:rPr>
        <w:t xml:space="preserve">3.4.1 PLANILHA DE ESPECIFICAÇÃO DO FORNECIMENTO DE PEÇAS </w:t>
      </w:r>
    </w:p>
    <w:tbl>
      <w:tblPr>
        <w:tblpPr w:leftFromText="141" w:rightFromText="141" w:vertAnchor="text" w:horzAnchor="margin" w:tblpXSpec="center" w:tblpY="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820"/>
        <w:gridCol w:w="1559"/>
        <w:gridCol w:w="1418"/>
      </w:tblGrid>
      <w:tr w:rsidR="008E3C56" w:rsidRPr="00E422B1" w:rsidTr="008E3C56">
        <w:trPr>
          <w:trHeight w:val="160"/>
        </w:trPr>
        <w:tc>
          <w:tcPr>
            <w:tcW w:w="1418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4820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DISCRIMINAÇÃO</w:t>
            </w:r>
          </w:p>
        </w:tc>
        <w:tc>
          <w:tcPr>
            <w:tcW w:w="1559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UNID</w:t>
            </w:r>
          </w:p>
        </w:tc>
        <w:tc>
          <w:tcPr>
            <w:tcW w:w="1418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8E3C56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QUANT</w:t>
            </w:r>
          </w:p>
          <w:p w:rsidR="00E422B1" w:rsidRPr="00E422B1" w:rsidRDefault="00E422B1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3C56" w:rsidRPr="00E422B1" w:rsidTr="008E3C56">
        <w:trPr>
          <w:trHeight w:val="160"/>
        </w:trPr>
        <w:tc>
          <w:tcPr>
            <w:tcW w:w="1418" w:type="dxa"/>
            <w:vAlign w:val="center"/>
          </w:tcPr>
          <w:p w:rsidR="00E422B1" w:rsidRDefault="00E422B1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4820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color w:val="000000" w:themeColor="text1"/>
                <w:sz w:val="22"/>
                <w:szCs w:val="22"/>
              </w:rPr>
              <w:t>Placa CPU /</w:t>
            </w: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Leucotron</w:t>
            </w:r>
            <w:proofErr w:type="spellEnd"/>
          </w:p>
        </w:tc>
        <w:tc>
          <w:tcPr>
            <w:tcW w:w="1559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Unid.</w:t>
            </w:r>
          </w:p>
        </w:tc>
        <w:tc>
          <w:tcPr>
            <w:tcW w:w="1418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01</w:t>
            </w:r>
          </w:p>
        </w:tc>
      </w:tr>
      <w:tr w:rsidR="008E3C56" w:rsidRPr="00E422B1" w:rsidTr="008E3C56">
        <w:trPr>
          <w:trHeight w:val="332"/>
        </w:trPr>
        <w:tc>
          <w:tcPr>
            <w:tcW w:w="1418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4820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color w:val="000000" w:themeColor="text1"/>
                <w:sz w:val="22"/>
                <w:szCs w:val="22"/>
              </w:rPr>
              <w:t>Fonte ATX</w:t>
            </w:r>
          </w:p>
        </w:tc>
        <w:tc>
          <w:tcPr>
            <w:tcW w:w="1559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Unid.</w:t>
            </w:r>
          </w:p>
        </w:tc>
        <w:tc>
          <w:tcPr>
            <w:tcW w:w="1418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01</w:t>
            </w:r>
          </w:p>
        </w:tc>
      </w:tr>
      <w:tr w:rsidR="008E3C56" w:rsidRPr="00E422B1" w:rsidTr="008E3C56">
        <w:trPr>
          <w:trHeight w:val="579"/>
        </w:trPr>
        <w:tc>
          <w:tcPr>
            <w:tcW w:w="1418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820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Placa de Ramal Analógico</w:t>
            </w:r>
          </w:p>
        </w:tc>
        <w:tc>
          <w:tcPr>
            <w:tcW w:w="1559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Unid.</w:t>
            </w:r>
          </w:p>
        </w:tc>
        <w:tc>
          <w:tcPr>
            <w:tcW w:w="1418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03</w:t>
            </w:r>
          </w:p>
        </w:tc>
      </w:tr>
      <w:tr w:rsidR="008E3C56" w:rsidRPr="00E422B1" w:rsidTr="008E3C56">
        <w:trPr>
          <w:trHeight w:val="491"/>
        </w:trPr>
        <w:tc>
          <w:tcPr>
            <w:tcW w:w="1418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820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color w:val="000000" w:themeColor="text1"/>
                <w:sz w:val="22"/>
                <w:szCs w:val="22"/>
              </w:rPr>
              <w:t>Aparelho</w:t>
            </w: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HeadSet</w:t>
            </w:r>
            <w:proofErr w:type="spellEnd"/>
          </w:p>
        </w:tc>
        <w:tc>
          <w:tcPr>
            <w:tcW w:w="1559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Unid.</w:t>
            </w:r>
          </w:p>
        </w:tc>
        <w:tc>
          <w:tcPr>
            <w:tcW w:w="1418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01</w:t>
            </w:r>
          </w:p>
        </w:tc>
      </w:tr>
      <w:tr w:rsidR="008E3C56" w:rsidRPr="00E422B1" w:rsidTr="008E3C56">
        <w:trPr>
          <w:trHeight w:val="503"/>
        </w:trPr>
        <w:tc>
          <w:tcPr>
            <w:tcW w:w="1418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820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Placa de Ramal Digital </w:t>
            </w:r>
          </w:p>
        </w:tc>
        <w:tc>
          <w:tcPr>
            <w:tcW w:w="1559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418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01</w:t>
            </w:r>
          </w:p>
        </w:tc>
      </w:tr>
      <w:tr w:rsidR="008E3C56" w:rsidRPr="00E422B1" w:rsidTr="008E3C56">
        <w:trPr>
          <w:trHeight w:val="515"/>
        </w:trPr>
        <w:tc>
          <w:tcPr>
            <w:tcW w:w="1418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820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Aparelho KS Digital</w:t>
            </w:r>
          </w:p>
        </w:tc>
        <w:tc>
          <w:tcPr>
            <w:tcW w:w="1559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418" w:type="dxa"/>
            <w:vAlign w:val="center"/>
          </w:tcPr>
          <w:p w:rsidR="008E3C56" w:rsidRPr="00E422B1" w:rsidRDefault="008E3C56" w:rsidP="008E3C5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22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01</w:t>
            </w:r>
          </w:p>
        </w:tc>
      </w:tr>
    </w:tbl>
    <w:p w:rsidR="008E3C56" w:rsidRPr="00E422B1" w:rsidRDefault="008E3C56" w:rsidP="008E3C56">
      <w:pPr>
        <w:pStyle w:val="Recuodecorpodetexto"/>
        <w:tabs>
          <w:tab w:val="right" w:pos="8838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I - DOS LOCAIS E DOS PRAZOS DE ENTREGA E DE EXECUÇÃO DOS SERVIÇOS 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3.2 Os serviços de manutenção corretiva com fornecimento de peças para a Central Telefônica </w:t>
      </w:r>
      <w:proofErr w:type="spellStart"/>
      <w:r w:rsidRPr="00E422B1">
        <w:rPr>
          <w:rFonts w:ascii="Arial" w:hAnsi="Arial" w:cs="Arial"/>
          <w:sz w:val="22"/>
          <w:szCs w:val="22"/>
        </w:rPr>
        <w:t>Leucotron</w:t>
      </w:r>
      <w:proofErr w:type="spellEnd"/>
      <w:r w:rsidRPr="00E422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22B1">
        <w:rPr>
          <w:rFonts w:ascii="Arial" w:hAnsi="Arial" w:cs="Arial"/>
          <w:sz w:val="22"/>
          <w:szCs w:val="22"/>
        </w:rPr>
        <w:t>Ision</w:t>
      </w:r>
      <w:proofErr w:type="spellEnd"/>
      <w:r w:rsidRPr="00E422B1">
        <w:rPr>
          <w:rFonts w:ascii="Arial" w:hAnsi="Arial" w:cs="Arial"/>
          <w:sz w:val="22"/>
          <w:szCs w:val="22"/>
        </w:rPr>
        <w:t xml:space="preserve"> IP da Câmara Municipal de São Luís, sob demanda deverão ser executados na central telefônica da Contratante, à Rua da Estrela nº 257 – Centro, São Luís – MA, entre os horários de 08h às 17hs, de segunda-feira a sexta-feira, exceto feriados;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3.3 A manutenção corretiva com fornecimento de peças deverá ser realizada no prazo máximo de </w:t>
      </w:r>
      <w:r w:rsidRPr="00E422B1">
        <w:rPr>
          <w:rFonts w:ascii="Arial" w:hAnsi="Arial" w:cs="Arial"/>
          <w:b/>
          <w:sz w:val="22"/>
          <w:szCs w:val="22"/>
        </w:rPr>
        <w:t>25 (vinte e cinco) dias</w:t>
      </w:r>
      <w:r w:rsidRPr="00E422B1">
        <w:rPr>
          <w:rFonts w:ascii="Arial" w:hAnsi="Arial" w:cs="Arial"/>
          <w:sz w:val="22"/>
          <w:szCs w:val="22"/>
        </w:rPr>
        <w:t xml:space="preserve"> e terá garantia de </w:t>
      </w:r>
      <w:r w:rsidRPr="00E422B1">
        <w:rPr>
          <w:rFonts w:ascii="Arial" w:hAnsi="Arial" w:cs="Arial"/>
          <w:b/>
          <w:sz w:val="22"/>
          <w:szCs w:val="22"/>
        </w:rPr>
        <w:t xml:space="preserve">03 (três) meses </w:t>
      </w:r>
      <w:r w:rsidRPr="00E422B1">
        <w:rPr>
          <w:rFonts w:ascii="Arial" w:hAnsi="Arial" w:cs="Arial"/>
          <w:sz w:val="22"/>
          <w:szCs w:val="22"/>
        </w:rPr>
        <w:t xml:space="preserve">contados a partir da Ordem de Execução dos serviços expedida pela Contratante, conforme necessidade do Órgão. 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CLÁUSULA QUARTA – DO PRAZO DE VIGÊNCIA DO CONTRATO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22B1">
        <w:rPr>
          <w:rFonts w:ascii="Arial" w:hAnsi="Arial" w:cs="Arial"/>
          <w:color w:val="000000" w:themeColor="text1"/>
          <w:sz w:val="22"/>
          <w:szCs w:val="22"/>
        </w:rPr>
        <w:t xml:space="preserve">4.1 O prazo de vigência do contrato será de </w:t>
      </w:r>
      <w:r w:rsidRPr="00E422B1">
        <w:rPr>
          <w:rFonts w:ascii="Arial" w:hAnsi="Arial" w:cs="Arial"/>
          <w:b/>
          <w:color w:val="000000" w:themeColor="text1"/>
          <w:sz w:val="22"/>
          <w:szCs w:val="22"/>
        </w:rPr>
        <w:t>03 (três) meses</w:t>
      </w:r>
      <w:r w:rsidRPr="00E422B1">
        <w:rPr>
          <w:rFonts w:ascii="Arial" w:hAnsi="Arial" w:cs="Arial"/>
          <w:color w:val="000000" w:themeColor="text1"/>
          <w:sz w:val="22"/>
          <w:szCs w:val="22"/>
        </w:rPr>
        <w:t>, contados a partir da assinatura deste instrumento, ficando sua eficácia sujeita à publicação, por extrato, no Diário Oficial do Município.</w:t>
      </w:r>
    </w:p>
    <w:p w:rsidR="008E3C56" w:rsidRPr="00E422B1" w:rsidRDefault="008E3C56" w:rsidP="008E3C5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3C56" w:rsidRPr="00E422B1" w:rsidRDefault="008E3C56" w:rsidP="008E3C56">
      <w:p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Parágrafo Primeiro</w:t>
      </w:r>
      <w:r w:rsidRPr="00E422B1">
        <w:rPr>
          <w:rFonts w:ascii="Arial" w:hAnsi="Arial" w:cs="Arial"/>
          <w:sz w:val="22"/>
          <w:szCs w:val="22"/>
        </w:rPr>
        <w:t xml:space="preserve"> – A vigência deste Contrato poderá ser prorrogada, no interesse da CONTRATANTE, devidamente justificada por escrito e previamente autorizada pela autoridade competente para celebrar o contrato, mediante Termo Aditivo, conforme o art. 57, §2º, da Lei Federal nº </w:t>
      </w:r>
      <w:r w:rsidRPr="00E422B1">
        <w:rPr>
          <w:rFonts w:ascii="Arial" w:hAnsi="Arial" w:cs="Arial"/>
          <w:b/>
          <w:sz w:val="22"/>
          <w:szCs w:val="22"/>
        </w:rPr>
        <w:t>8.666/93</w:t>
      </w:r>
      <w:r w:rsidRPr="00E422B1">
        <w:rPr>
          <w:rFonts w:ascii="Arial" w:hAnsi="Arial" w:cs="Arial"/>
          <w:sz w:val="22"/>
          <w:szCs w:val="22"/>
        </w:rPr>
        <w:t>.</w:t>
      </w: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CLÁUSULA QUINTA - DAS ALTERAÇÕES </w:t>
      </w: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5.1 Este Contrato poderá ser alterado, mediante as devidas justificativas:</w:t>
      </w: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I - </w:t>
      </w:r>
      <w:r w:rsidRPr="00E422B1">
        <w:rPr>
          <w:rFonts w:ascii="Arial" w:hAnsi="Arial" w:cs="Arial"/>
          <w:b/>
          <w:sz w:val="22"/>
          <w:szCs w:val="22"/>
        </w:rPr>
        <w:t>Unilateralmente</w:t>
      </w:r>
      <w:r w:rsidRPr="00E422B1">
        <w:rPr>
          <w:rFonts w:ascii="Arial" w:hAnsi="Arial" w:cs="Arial"/>
          <w:sz w:val="22"/>
          <w:szCs w:val="22"/>
        </w:rPr>
        <w:t xml:space="preserve"> pela CONTRATANTE quando:</w:t>
      </w: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Houver modificação do projeto ou das especificações, para melhor adequação técnica aos seus objetivos;</w:t>
      </w:r>
    </w:p>
    <w:p w:rsidR="008E3C56" w:rsidRPr="00E422B1" w:rsidRDefault="008E3C56" w:rsidP="008E3C56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Em decorrência de acréscimo ou supressão quantitativa do seu objeto, nas mesmas condições licitadas, inclusive quanto ao preço, observados os limites de até 25% (vinte e  cinco por cento), respectivamente,  do valor inicial atualizado do Contrato;  </w:t>
      </w: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II - </w:t>
      </w:r>
      <w:r w:rsidRPr="00E422B1">
        <w:rPr>
          <w:rFonts w:ascii="Arial" w:hAnsi="Arial" w:cs="Arial"/>
          <w:b/>
          <w:sz w:val="22"/>
          <w:szCs w:val="22"/>
        </w:rPr>
        <w:t>Por acordo entre as partes</w:t>
      </w:r>
      <w:r w:rsidRPr="00E422B1">
        <w:rPr>
          <w:rFonts w:ascii="Arial" w:hAnsi="Arial" w:cs="Arial"/>
          <w:sz w:val="22"/>
          <w:szCs w:val="22"/>
        </w:rPr>
        <w:t xml:space="preserve">, mediante Termo Aditivo, nas demais hipóteses admitidas na Lei Federal nº 8.666/1993 e suas alterações.  </w:t>
      </w: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  </w:t>
      </w: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Parágrafo Único</w:t>
      </w:r>
      <w:r w:rsidRPr="00E422B1">
        <w:rPr>
          <w:rFonts w:ascii="Arial" w:hAnsi="Arial" w:cs="Arial"/>
          <w:sz w:val="22"/>
          <w:szCs w:val="22"/>
        </w:rPr>
        <w:t xml:space="preserve"> - A supressão poderá, mediante acordo entre as partes, ultrapassar o percentual de 25% (vinte e cinco por cento).</w:t>
      </w: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CLÁUSULA SEXTA – DA FONTE DE RECURSO</w:t>
      </w:r>
    </w:p>
    <w:p w:rsidR="008E3C56" w:rsidRPr="00E422B1" w:rsidRDefault="008E3C56" w:rsidP="008E3C56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6.1 A execução do objeto deste Contrato correrá à conta da dotação orçamentária: ]</w:t>
      </w:r>
    </w:p>
    <w:p w:rsidR="008E3C56" w:rsidRPr="00E422B1" w:rsidRDefault="008E3C56" w:rsidP="008E3C56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Unidade Orçamentária</w:t>
      </w:r>
      <w:r w:rsidRPr="00E422B1">
        <w:rPr>
          <w:rFonts w:ascii="Arial" w:hAnsi="Arial" w:cs="Arial"/>
          <w:sz w:val="22"/>
          <w:szCs w:val="22"/>
        </w:rPr>
        <w:t xml:space="preserve">: </w:t>
      </w:r>
      <w:r w:rsidRPr="00E422B1">
        <w:rPr>
          <w:rFonts w:ascii="Arial" w:hAnsi="Arial" w:cs="Arial"/>
          <w:spacing w:val="-6"/>
          <w:sz w:val="22"/>
          <w:szCs w:val="22"/>
        </w:rPr>
        <w:t xml:space="preserve">Exercício 2020;  </w:t>
      </w:r>
    </w:p>
    <w:p w:rsidR="008E3C56" w:rsidRPr="00E422B1" w:rsidRDefault="008E3C56" w:rsidP="008E3C56">
      <w:pPr>
        <w:tabs>
          <w:tab w:val="left" w:pos="24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422B1">
        <w:rPr>
          <w:rFonts w:ascii="Arial" w:hAnsi="Arial" w:cs="Arial"/>
          <w:b/>
          <w:color w:val="000000" w:themeColor="text1"/>
          <w:sz w:val="22"/>
          <w:szCs w:val="22"/>
        </w:rPr>
        <w:t>Ficha: 09</w:t>
      </w:r>
    </w:p>
    <w:p w:rsidR="008E3C56" w:rsidRPr="00E422B1" w:rsidRDefault="008E3C56" w:rsidP="008E3C56">
      <w:pPr>
        <w:tabs>
          <w:tab w:val="left" w:pos="24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422B1">
        <w:rPr>
          <w:rFonts w:ascii="Arial" w:hAnsi="Arial" w:cs="Arial"/>
          <w:b/>
          <w:color w:val="000000" w:themeColor="text1"/>
          <w:sz w:val="22"/>
          <w:szCs w:val="22"/>
        </w:rPr>
        <w:t>Ação: 01.122.0408.2259 – Manutenção da Câmara Municipal</w:t>
      </w:r>
    </w:p>
    <w:p w:rsidR="008E3C56" w:rsidRPr="00E422B1" w:rsidRDefault="008E3C56" w:rsidP="008E3C56">
      <w:pPr>
        <w:tabs>
          <w:tab w:val="left" w:pos="24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422B1">
        <w:rPr>
          <w:rFonts w:ascii="Arial" w:hAnsi="Arial" w:cs="Arial"/>
          <w:b/>
          <w:color w:val="000000" w:themeColor="text1"/>
          <w:sz w:val="22"/>
          <w:szCs w:val="22"/>
        </w:rPr>
        <w:t>Código 3.3.90.30</w:t>
      </w:r>
    </w:p>
    <w:p w:rsidR="008E3C56" w:rsidRPr="00E422B1" w:rsidRDefault="008E3C56" w:rsidP="008E3C56">
      <w:pPr>
        <w:tabs>
          <w:tab w:val="left" w:pos="24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Descrição: </w:t>
      </w:r>
      <w:r w:rsidRPr="00E422B1">
        <w:rPr>
          <w:rFonts w:ascii="Arial" w:hAnsi="Arial" w:cs="Arial"/>
          <w:b/>
          <w:color w:val="000000" w:themeColor="text1"/>
          <w:sz w:val="22"/>
          <w:szCs w:val="22"/>
        </w:rPr>
        <w:t>Material de Consumo</w:t>
      </w:r>
    </w:p>
    <w:p w:rsidR="008E3C56" w:rsidRPr="00E422B1" w:rsidRDefault="008E3C56" w:rsidP="008E3C56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Toc459124103"/>
      <w:r w:rsidRPr="00E422B1">
        <w:rPr>
          <w:rFonts w:ascii="Arial" w:hAnsi="Arial" w:cs="Arial"/>
          <w:b/>
          <w:sz w:val="22"/>
          <w:szCs w:val="22"/>
        </w:rPr>
        <w:t>Unidade Orçamentária</w:t>
      </w:r>
      <w:r w:rsidRPr="00E422B1">
        <w:rPr>
          <w:rFonts w:ascii="Arial" w:hAnsi="Arial" w:cs="Arial"/>
          <w:sz w:val="22"/>
          <w:szCs w:val="22"/>
        </w:rPr>
        <w:t xml:space="preserve">: </w:t>
      </w:r>
      <w:r w:rsidRPr="00E422B1">
        <w:rPr>
          <w:rFonts w:ascii="Arial" w:hAnsi="Arial" w:cs="Arial"/>
          <w:spacing w:val="-6"/>
          <w:sz w:val="22"/>
          <w:szCs w:val="22"/>
        </w:rPr>
        <w:t xml:space="preserve">Exercício 2020;  </w:t>
      </w:r>
    </w:p>
    <w:p w:rsidR="008E3C56" w:rsidRPr="00E422B1" w:rsidRDefault="008E3C56" w:rsidP="008E3C56">
      <w:pPr>
        <w:tabs>
          <w:tab w:val="left" w:pos="24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422B1">
        <w:rPr>
          <w:rFonts w:ascii="Arial" w:hAnsi="Arial" w:cs="Arial"/>
          <w:b/>
          <w:color w:val="000000" w:themeColor="text1"/>
          <w:sz w:val="22"/>
          <w:szCs w:val="22"/>
        </w:rPr>
        <w:t>Ficha: 12</w:t>
      </w:r>
    </w:p>
    <w:p w:rsidR="008E3C56" w:rsidRPr="00E422B1" w:rsidRDefault="008E3C56" w:rsidP="008E3C56">
      <w:pPr>
        <w:tabs>
          <w:tab w:val="left" w:pos="24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422B1">
        <w:rPr>
          <w:rFonts w:ascii="Arial" w:hAnsi="Arial" w:cs="Arial"/>
          <w:b/>
          <w:color w:val="000000" w:themeColor="text1"/>
          <w:sz w:val="22"/>
          <w:szCs w:val="22"/>
        </w:rPr>
        <w:t>Ação: 01.122.0408.2259 – Manutenção da Câmara Municipal</w:t>
      </w:r>
    </w:p>
    <w:p w:rsidR="008E3C56" w:rsidRPr="00E422B1" w:rsidRDefault="008E3C56" w:rsidP="008E3C56">
      <w:pPr>
        <w:tabs>
          <w:tab w:val="left" w:pos="24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422B1">
        <w:rPr>
          <w:rFonts w:ascii="Arial" w:hAnsi="Arial" w:cs="Arial"/>
          <w:b/>
          <w:color w:val="000000" w:themeColor="text1"/>
          <w:sz w:val="22"/>
          <w:szCs w:val="22"/>
        </w:rPr>
        <w:t xml:space="preserve">Código 3.3.90.39 </w:t>
      </w:r>
    </w:p>
    <w:p w:rsidR="008E3C56" w:rsidRPr="00E422B1" w:rsidRDefault="008E3C56" w:rsidP="008E3C56">
      <w:pPr>
        <w:tabs>
          <w:tab w:val="left" w:pos="240"/>
        </w:tabs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Descrição: </w:t>
      </w:r>
      <w:r w:rsidRPr="00E422B1">
        <w:rPr>
          <w:rFonts w:ascii="Arial" w:hAnsi="Arial" w:cs="Arial"/>
          <w:b/>
          <w:color w:val="000000" w:themeColor="text1"/>
          <w:sz w:val="22"/>
          <w:szCs w:val="22"/>
        </w:rPr>
        <w:t xml:space="preserve">Outros Serviços de Terceiros Pessoa Jurídica </w:t>
      </w: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CLÁUSULA SÉTIMA - DAS OBRIGAÇÕES DA CONTRATADA</w:t>
      </w:r>
      <w:bookmarkEnd w:id="0"/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7.1 Além das disciplinadas no Ato Convocatório e de outras decorrentes do cumprimento de normas regulamentares, são obrigações da CONTRATADA, sem que a elas se limite a sua responsabilidade:</w:t>
      </w:r>
    </w:p>
    <w:p w:rsidR="008E3C56" w:rsidRPr="00E422B1" w:rsidRDefault="00E422B1" w:rsidP="00E422B1">
      <w:pPr>
        <w:pStyle w:val="Cabealho"/>
        <w:tabs>
          <w:tab w:val="clear" w:pos="4252"/>
          <w:tab w:val="clear" w:pos="8504"/>
          <w:tab w:val="left" w:pos="0"/>
        </w:tabs>
        <w:spacing w:before="120" w:after="120"/>
        <w:ind w:right="-1"/>
        <w:jc w:val="both"/>
        <w:rPr>
          <w:rFonts w:ascii="Arial" w:hAnsi="Arial" w:cs="Arial"/>
          <w:sz w:val="22"/>
          <w:szCs w:val="22"/>
        </w:rPr>
      </w:pPr>
      <w:bookmarkStart w:id="1" w:name="_Toc459124108"/>
      <w:r w:rsidRPr="00E422B1">
        <w:rPr>
          <w:rFonts w:ascii="Arial" w:hAnsi="Arial" w:cs="Arial"/>
          <w:sz w:val="22"/>
          <w:szCs w:val="22"/>
        </w:rPr>
        <w:t xml:space="preserve">a) </w:t>
      </w:r>
      <w:r w:rsidR="008E3C56" w:rsidRPr="00E422B1">
        <w:rPr>
          <w:rFonts w:ascii="Arial" w:hAnsi="Arial" w:cs="Arial"/>
          <w:sz w:val="22"/>
          <w:szCs w:val="22"/>
        </w:rPr>
        <w:t>Responsabilizar</w:t>
      </w:r>
      <w:r w:rsidR="008E3C56" w:rsidRPr="00E422B1">
        <w:rPr>
          <w:rFonts w:ascii="Arial" w:hAnsi="Arial" w:cs="Arial"/>
          <w:sz w:val="22"/>
          <w:szCs w:val="22"/>
        </w:rPr>
        <w:tab/>
        <w:t xml:space="preserve">-se integralmente pelo objeto contratado, nas quantidades e padrões estabelecidos, vindo a responder pelos danos causados diretamente à Contratante ou aos terceiros, decorrentes de sua culpa ou dolo, nos termos da legislação vigente, não excluindo ou reduzindo essa responsabilidade a fiscalização ou acompanhamento pelo órgão interessado, conforme determina o art. 70 da Lei nº 8.666/1993; </w:t>
      </w:r>
    </w:p>
    <w:p w:rsidR="008E3C56" w:rsidRPr="00E422B1" w:rsidRDefault="008E3C56" w:rsidP="00E422B1">
      <w:pPr>
        <w:pStyle w:val="Cabealho"/>
        <w:numPr>
          <w:ilvl w:val="0"/>
          <w:numId w:val="8"/>
        </w:numPr>
        <w:tabs>
          <w:tab w:val="clear" w:pos="4252"/>
          <w:tab w:val="clear" w:pos="8504"/>
          <w:tab w:val="right" w:pos="0"/>
        </w:tabs>
        <w:spacing w:before="120" w:after="120"/>
        <w:ind w:left="0" w:right="110" w:firstLine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Assumir todos os possíveis danos, tanto físicos, quanto materiais, causados à Câmara Municipal de São Luís e/ou terceiros, advindos de imperícia, negligência, imprudência ou desrespeito às normas de segurança, quando da execução dos trabalhos de fornecimento;</w:t>
      </w:r>
    </w:p>
    <w:p w:rsidR="008E3C56" w:rsidRPr="00E422B1" w:rsidRDefault="008E3C56" w:rsidP="00E422B1">
      <w:pPr>
        <w:pStyle w:val="Ttulo2"/>
        <w:keepLines w:val="0"/>
        <w:numPr>
          <w:ilvl w:val="0"/>
          <w:numId w:val="8"/>
        </w:numPr>
        <w:tabs>
          <w:tab w:val="left" w:pos="6237"/>
        </w:tabs>
        <w:spacing w:before="120" w:after="120"/>
        <w:ind w:left="284" w:hanging="28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422B1">
        <w:rPr>
          <w:rFonts w:ascii="Arial" w:hAnsi="Arial" w:cs="Arial"/>
          <w:b w:val="0"/>
          <w:color w:val="auto"/>
          <w:sz w:val="22"/>
          <w:szCs w:val="22"/>
        </w:rPr>
        <w:lastRenderedPageBreak/>
        <w:t>Prestar todos os esclarecimentos que forem solicitados pela contratante, obrigando-se a atender, de imediato, todas as reclamações a respeito da qualidade do fornecimento.</w:t>
      </w:r>
    </w:p>
    <w:p w:rsidR="008E3C56" w:rsidRPr="00E422B1" w:rsidRDefault="008E3C56" w:rsidP="00E422B1">
      <w:pPr>
        <w:pStyle w:val="Recuodecorpodetexto"/>
        <w:numPr>
          <w:ilvl w:val="0"/>
          <w:numId w:val="8"/>
        </w:numPr>
        <w:tabs>
          <w:tab w:val="right" w:pos="8838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Prestar os serviços contratados com características exigidas no contrato e de acordo com a legislação vigente pertinente, sendo vedadas soluções alternativas para consecução do objeto, ressalvadas as hipóteses de expressa anuência por parte da administração;</w:t>
      </w:r>
    </w:p>
    <w:p w:rsidR="008E3C56" w:rsidRPr="00E422B1" w:rsidRDefault="008E3C56" w:rsidP="00E422B1">
      <w:pPr>
        <w:pStyle w:val="Recuodecorpodetexto"/>
        <w:numPr>
          <w:ilvl w:val="0"/>
          <w:numId w:val="8"/>
        </w:numPr>
        <w:tabs>
          <w:tab w:val="right" w:pos="8838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Apresentar documento de cobrança com o valor correspondente ao fornecimento do mês, no seu último dia útil;</w:t>
      </w:r>
    </w:p>
    <w:p w:rsidR="008E3C56" w:rsidRPr="00E422B1" w:rsidRDefault="008E3C56" w:rsidP="00E422B1">
      <w:pPr>
        <w:pStyle w:val="Recuodecorpodetexto"/>
        <w:numPr>
          <w:ilvl w:val="0"/>
          <w:numId w:val="8"/>
        </w:numPr>
        <w:tabs>
          <w:tab w:val="right" w:pos="8838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Fornecer todos os equipamentos, os materiais, a mão de obra, o transporte e tudo o mais necessário à fiel execução do objeto licitado;</w:t>
      </w:r>
    </w:p>
    <w:p w:rsidR="008E3C56" w:rsidRPr="00E422B1" w:rsidRDefault="008E3C56" w:rsidP="00E422B1">
      <w:pPr>
        <w:pStyle w:val="Recuodecorpodetexto"/>
        <w:numPr>
          <w:ilvl w:val="0"/>
          <w:numId w:val="8"/>
        </w:numPr>
        <w:tabs>
          <w:tab w:val="right" w:pos="8838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Responsabilizar-se pela remoção de todos os materiais e embalagens utilizados na entrega do objeto licitado;</w:t>
      </w:r>
    </w:p>
    <w:p w:rsidR="008E3C56" w:rsidRPr="00E422B1" w:rsidRDefault="008E3C56" w:rsidP="00E422B1">
      <w:pPr>
        <w:pStyle w:val="Recuodecorpodetexto"/>
        <w:numPr>
          <w:ilvl w:val="0"/>
          <w:numId w:val="8"/>
        </w:numPr>
        <w:tabs>
          <w:tab w:val="right" w:pos="8838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Garantir a proteção e segurança das pessoas envolvidas direta ou indiretamente na entrega do objeto licitado;</w:t>
      </w:r>
    </w:p>
    <w:p w:rsidR="008E3C56" w:rsidRPr="00E422B1" w:rsidRDefault="008E3C56" w:rsidP="00E422B1">
      <w:pPr>
        <w:pStyle w:val="Recuodecorpodetexto"/>
        <w:numPr>
          <w:ilvl w:val="0"/>
          <w:numId w:val="8"/>
        </w:numPr>
        <w:tabs>
          <w:tab w:val="right" w:pos="8838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Substituir, no todo ou em parte, qualquer objeto em que se verificarem vícios, defeitos ou incorreções resultantes da fabricação, no prazo de </w:t>
      </w:r>
      <w:r w:rsidRPr="00E422B1">
        <w:rPr>
          <w:rFonts w:ascii="Arial" w:hAnsi="Arial" w:cs="Arial"/>
          <w:b/>
          <w:sz w:val="22"/>
          <w:szCs w:val="22"/>
        </w:rPr>
        <w:t>24 (vinte e quatro) horas</w:t>
      </w:r>
      <w:r w:rsidRPr="00E422B1">
        <w:rPr>
          <w:rFonts w:ascii="Arial" w:hAnsi="Arial" w:cs="Arial"/>
          <w:sz w:val="22"/>
          <w:szCs w:val="22"/>
        </w:rPr>
        <w:t>, contados a partir da notificação da Contratante, sem qualquer custo para a CMSL;</w:t>
      </w:r>
    </w:p>
    <w:p w:rsidR="008E3C56" w:rsidRPr="00E422B1" w:rsidRDefault="008E3C56" w:rsidP="00E422B1">
      <w:pPr>
        <w:pStyle w:val="Recuodecorpodetexto"/>
        <w:numPr>
          <w:ilvl w:val="0"/>
          <w:numId w:val="8"/>
        </w:numPr>
        <w:tabs>
          <w:tab w:val="right" w:pos="8838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Comunicar por escrito ao fiscal da contratante, qualquer anormalidade de caráter urgente e prestar os esclarecimentos que julgar necessário.</w:t>
      </w:r>
    </w:p>
    <w:p w:rsidR="008E3C56" w:rsidRPr="00E422B1" w:rsidRDefault="008E3C56" w:rsidP="00E422B1">
      <w:pPr>
        <w:pStyle w:val="Recuodecorpodetexto"/>
        <w:numPr>
          <w:ilvl w:val="0"/>
          <w:numId w:val="8"/>
        </w:numPr>
        <w:tabs>
          <w:tab w:val="right" w:pos="8838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Observar as normas legais de segurança a que está sujeita a atividade de distribuição dos produtos contratados.</w:t>
      </w:r>
    </w:p>
    <w:p w:rsidR="008E3C56" w:rsidRPr="00E422B1" w:rsidRDefault="008E3C56" w:rsidP="00E422B1">
      <w:pPr>
        <w:pStyle w:val="Recuodecorpodetexto"/>
        <w:numPr>
          <w:ilvl w:val="0"/>
          <w:numId w:val="8"/>
        </w:numPr>
        <w:tabs>
          <w:tab w:val="right" w:pos="8838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 Arcar com despesa decorrente de qualquer infração, seja qual for, desde que praticada por seus empregados quando da entrega dos produtos.</w:t>
      </w:r>
    </w:p>
    <w:p w:rsidR="008E3C56" w:rsidRPr="00E422B1" w:rsidRDefault="008E3C56" w:rsidP="00E422B1">
      <w:pPr>
        <w:pStyle w:val="Recuodecorpodetexto"/>
        <w:numPr>
          <w:ilvl w:val="0"/>
          <w:numId w:val="8"/>
        </w:numPr>
        <w:tabs>
          <w:tab w:val="right" w:pos="8838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Não empregar menores de 18 anos em trabalho noturno, perigoso ou insalubre, bem como a não empregar menores de 16 anos em qualquer trabalho, salvo na condição de aprendiz, a partir de 14 anos.</w:t>
      </w:r>
    </w:p>
    <w:p w:rsidR="008E3C56" w:rsidRPr="00E422B1" w:rsidRDefault="008E3C56" w:rsidP="00E422B1">
      <w:pPr>
        <w:pStyle w:val="Recuodecorpodetexto"/>
        <w:numPr>
          <w:ilvl w:val="0"/>
          <w:numId w:val="8"/>
        </w:numPr>
        <w:tabs>
          <w:tab w:val="right" w:pos="8838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Manter durante toda a execução deste objeto, em compatibilidade com as obrigações por ela assumidas, todas as condições de habilitação e qualificação exigidas no processo de contratação, conforme inciso XIII, art. 55, da Lei nº 8.666/1993.</w:t>
      </w:r>
    </w:p>
    <w:p w:rsidR="008E3C56" w:rsidRPr="00E422B1" w:rsidRDefault="008E3C56" w:rsidP="00E422B1">
      <w:pPr>
        <w:pStyle w:val="Recuodecorpodetexto"/>
        <w:numPr>
          <w:ilvl w:val="0"/>
          <w:numId w:val="8"/>
        </w:numPr>
        <w:tabs>
          <w:tab w:val="right" w:pos="8838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 Na hipótese do inadimplemento do subitem anterior, a contratada será notificada, no prazo definido pela Contratante, para regularizar a situação, sob pena de rescisão da contratação (Art. 78, inciso I da Lei nº 8.666/1993), além das penalidades previstas no Termo de Referência, no Instrumento Contratual e na legislação pertinente. </w:t>
      </w:r>
    </w:p>
    <w:p w:rsidR="008E3C56" w:rsidRPr="00E422B1" w:rsidRDefault="008E3C56" w:rsidP="00E422B1">
      <w:pPr>
        <w:pStyle w:val="Recuodecorpodetexto"/>
        <w:numPr>
          <w:ilvl w:val="0"/>
          <w:numId w:val="8"/>
        </w:numPr>
        <w:tabs>
          <w:tab w:val="right" w:pos="8838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Efetuar fornecimento dentro das especificações e/ou condições constantes deste instrumento e o Termo de Referência.</w:t>
      </w:r>
    </w:p>
    <w:p w:rsidR="008E3C56" w:rsidRPr="00E422B1" w:rsidRDefault="008E3C56" w:rsidP="00E422B1">
      <w:pPr>
        <w:pStyle w:val="Recuodecorpodetexto"/>
        <w:numPr>
          <w:ilvl w:val="0"/>
          <w:numId w:val="8"/>
        </w:numPr>
        <w:tabs>
          <w:tab w:val="right" w:pos="8838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Manter sempre atualizados os seus dados cadastrais, alteração da constituição social ou do estatuto, conforme o caso, principalmente em caso de modificação de endereço, sob pena de infração contratual.</w:t>
      </w:r>
    </w:p>
    <w:p w:rsidR="008E3C56" w:rsidRPr="00E422B1" w:rsidRDefault="008E3C56" w:rsidP="00E422B1">
      <w:pPr>
        <w:pStyle w:val="Recuodecorpodetexto"/>
        <w:numPr>
          <w:ilvl w:val="0"/>
          <w:numId w:val="8"/>
        </w:numPr>
        <w:tabs>
          <w:tab w:val="right" w:pos="8838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Atender prontamente todas as solicitações ao Contratante previstas no Termo de Referência; </w:t>
      </w:r>
    </w:p>
    <w:p w:rsidR="008E3C56" w:rsidRPr="00E422B1" w:rsidRDefault="008E3C56" w:rsidP="00E422B1">
      <w:pPr>
        <w:pStyle w:val="Recuodecorpodetexto"/>
        <w:numPr>
          <w:ilvl w:val="0"/>
          <w:numId w:val="8"/>
        </w:numPr>
        <w:tabs>
          <w:tab w:val="right" w:pos="8838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Cumprir com as demais obrigações constantes no Termo de Referência e no Instrumento Contratual.</w:t>
      </w: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CLÁUSULA OITAVA - DAS OBRIGAÇÕES DA CONTRATANTE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8.1 Sem que a elas se limite sua responsabilidade, são as seguintes as obrigações da CONTRATANTE: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pStyle w:val="Recuodecorpodetexto2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E422B1">
        <w:rPr>
          <w:rFonts w:ascii="Arial" w:hAnsi="Arial" w:cs="Arial"/>
          <w:bCs/>
          <w:sz w:val="22"/>
          <w:szCs w:val="22"/>
        </w:rPr>
        <w:t>Realizar os pedidos de acordo com os prazos de atendimento;</w:t>
      </w:r>
    </w:p>
    <w:p w:rsidR="008E3C56" w:rsidRPr="00E422B1" w:rsidRDefault="008E3C56" w:rsidP="008E3C56">
      <w:pPr>
        <w:pStyle w:val="Recuodecorpodetexto"/>
        <w:numPr>
          <w:ilvl w:val="0"/>
          <w:numId w:val="19"/>
        </w:numPr>
        <w:tabs>
          <w:tab w:val="right" w:pos="8838"/>
        </w:tabs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Prestar todas as informações e esclarecimentos que venham a ser solicitados pela contratada;</w:t>
      </w:r>
    </w:p>
    <w:p w:rsidR="008E3C56" w:rsidRPr="00E422B1" w:rsidRDefault="008E3C56" w:rsidP="008E3C56">
      <w:pPr>
        <w:pStyle w:val="Recuodecorpodetexto"/>
        <w:numPr>
          <w:ilvl w:val="0"/>
          <w:numId w:val="19"/>
        </w:numPr>
        <w:tabs>
          <w:tab w:val="right" w:pos="8838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Rejeitar, no todo ou em parte, os serviços de manutenção entregues em desacordo com as especificações descritas no Termo de Referência e com as obrigações assumidas pelo fornecedor;</w:t>
      </w:r>
    </w:p>
    <w:p w:rsidR="008E3C56" w:rsidRPr="00E422B1" w:rsidRDefault="008E3C56" w:rsidP="008E3C56">
      <w:pPr>
        <w:pStyle w:val="Recuodecorpodetexto"/>
        <w:numPr>
          <w:ilvl w:val="0"/>
          <w:numId w:val="19"/>
        </w:numPr>
        <w:tabs>
          <w:tab w:val="right" w:pos="8838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Acompanhar, fiscalizar e avaliar o cumprimento das obrigações da Contratada, através de comissão/servidor especialmente designado;  </w:t>
      </w:r>
    </w:p>
    <w:p w:rsidR="008E3C56" w:rsidRPr="00E422B1" w:rsidRDefault="008E3C56" w:rsidP="008E3C56">
      <w:pPr>
        <w:pStyle w:val="Recuodecorpodetexto"/>
        <w:numPr>
          <w:ilvl w:val="0"/>
          <w:numId w:val="19"/>
        </w:numPr>
        <w:tabs>
          <w:tab w:val="right" w:pos="8838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Efetuar o pagamento na forma ajustada no Termo de Referência e no Instrumento Contratual;</w:t>
      </w:r>
    </w:p>
    <w:p w:rsidR="008E3C56" w:rsidRPr="00E422B1" w:rsidRDefault="008E3C56" w:rsidP="008E3C56">
      <w:pPr>
        <w:pStyle w:val="Recuodecorpodetexto"/>
        <w:numPr>
          <w:ilvl w:val="0"/>
          <w:numId w:val="19"/>
        </w:numPr>
        <w:tabs>
          <w:tab w:val="right" w:pos="8838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Cumprir com as demais obrigações constantes do Termo de Referência e outras previstas</w:t>
      </w:r>
      <w:r w:rsidRPr="00E422B1">
        <w:rPr>
          <w:rFonts w:ascii="Arial" w:hAnsi="Arial" w:cs="Arial"/>
          <w:bCs/>
          <w:sz w:val="22"/>
          <w:szCs w:val="22"/>
        </w:rPr>
        <w:t xml:space="preserve"> no Contrato.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CLÁUSULA NONA - DO INADIMPLEMENTO E </w:t>
      </w:r>
      <w:bookmarkStart w:id="2" w:name="_Toc389391092"/>
      <w:r w:rsidRPr="00E422B1">
        <w:rPr>
          <w:rFonts w:ascii="Arial" w:hAnsi="Arial" w:cs="Arial"/>
          <w:b/>
          <w:sz w:val="22"/>
          <w:szCs w:val="22"/>
        </w:rPr>
        <w:t>DAS SANÇÕES ADMINISTRATIVAS</w:t>
      </w:r>
      <w:bookmarkEnd w:id="1"/>
      <w:bookmarkEnd w:id="2"/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pStyle w:val="Recuodecorpodetexto"/>
        <w:tabs>
          <w:tab w:val="right" w:pos="8838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9.1 Serão aplicadas à contratada, garantidos o contraditório e a ampla defesa, as penalidades  conforme a seguir: </w:t>
      </w:r>
    </w:p>
    <w:p w:rsidR="008E3C56" w:rsidRPr="00E422B1" w:rsidRDefault="008E3C56" w:rsidP="008E3C56">
      <w:pPr>
        <w:pStyle w:val="Recuodecorpodetexto"/>
        <w:tabs>
          <w:tab w:val="right" w:pos="8838"/>
        </w:tabs>
        <w:spacing w:after="0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8E3C56" w:rsidRPr="00E422B1" w:rsidRDefault="008E3C56" w:rsidP="008E3C56">
      <w:pPr>
        <w:pStyle w:val="Recuodecorpodetexto"/>
        <w:tabs>
          <w:tab w:val="right" w:pos="8838"/>
        </w:tabs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I - Multa por Descumprimento de Prazos e Obrigações </w:t>
      </w:r>
    </w:p>
    <w:p w:rsidR="008E3C56" w:rsidRPr="00E422B1" w:rsidRDefault="008E3C56" w:rsidP="008E3C56">
      <w:pPr>
        <w:pStyle w:val="Recuodecorpodetexto"/>
        <w:tabs>
          <w:tab w:val="right" w:pos="88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Parágrafo Primeiro -</w:t>
      </w:r>
      <w:r w:rsidRPr="00E422B1">
        <w:rPr>
          <w:rFonts w:ascii="Arial" w:hAnsi="Arial" w:cs="Arial"/>
          <w:sz w:val="22"/>
          <w:szCs w:val="22"/>
        </w:rPr>
        <w:t xml:space="preserve"> Na hipótese da contratada não iniciar a execução do objeto contratado no prazo estabelecido, caracterizar-se-á atraso, e será aplicada multa de 0,2% (zero vírgula dois por cento) por dia, até o máximo de 10% (dez por cento) sobre o valor da contratação.</w:t>
      </w:r>
    </w:p>
    <w:p w:rsidR="008E3C56" w:rsidRPr="00E422B1" w:rsidRDefault="008E3C56" w:rsidP="008E3C56">
      <w:pPr>
        <w:pStyle w:val="Recuodecorpodetexto"/>
        <w:tabs>
          <w:tab w:val="right" w:pos="88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Parágrafo Segundo  -  </w:t>
      </w:r>
      <w:r w:rsidRPr="00E422B1">
        <w:rPr>
          <w:rFonts w:ascii="Arial" w:hAnsi="Arial" w:cs="Arial"/>
          <w:sz w:val="22"/>
          <w:szCs w:val="22"/>
        </w:rPr>
        <w:t>O contratante, a partir do 10º (décimo) dia de atraso, poderá recusar o objeto contratado, ocasião na qual será cobrada a multa relativa à recusa e não mais a multa diária por atraso, ante a imaculabilidade da cobrança.</w:t>
      </w:r>
    </w:p>
    <w:p w:rsidR="008E3C56" w:rsidRPr="00E422B1" w:rsidRDefault="008E3C56" w:rsidP="008E3C56">
      <w:pPr>
        <w:pStyle w:val="Recuodecorpodetexto"/>
        <w:tabs>
          <w:tab w:val="right" w:pos="88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Parágrafo Terceiro - </w:t>
      </w:r>
      <w:r w:rsidRPr="00E422B1">
        <w:rPr>
          <w:rFonts w:ascii="Arial" w:hAnsi="Arial" w:cs="Arial"/>
          <w:sz w:val="22"/>
          <w:szCs w:val="22"/>
        </w:rPr>
        <w:t>Em caso de recusa do objeto contratado aplicar-se-á multa de 10% (dez por cento) sobre o valor da contratação.</w:t>
      </w:r>
    </w:p>
    <w:p w:rsidR="008E3C56" w:rsidRPr="00E422B1" w:rsidRDefault="008E3C56" w:rsidP="008E3C56">
      <w:pPr>
        <w:pStyle w:val="Recuodecorpodetexto"/>
        <w:tabs>
          <w:tab w:val="right" w:pos="88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Parágrafo Quarto – </w:t>
      </w:r>
      <w:r w:rsidRPr="00E422B1">
        <w:rPr>
          <w:rFonts w:ascii="Arial" w:hAnsi="Arial" w:cs="Arial"/>
          <w:sz w:val="22"/>
          <w:szCs w:val="22"/>
        </w:rPr>
        <w:t>Entende-se configurada a recusa, além do descumprimento do prazo estabelecido no Parágrafo Segundo deste Instrumento, as hipóteses em que a contratada não apresentar situação regular conforme exigências contidas beste Instrumento contratual e no Termo de Referência.</w:t>
      </w:r>
    </w:p>
    <w:p w:rsidR="008E3C56" w:rsidRPr="00E422B1" w:rsidRDefault="008E3C56" w:rsidP="008E3C56">
      <w:pPr>
        <w:pStyle w:val="Recuodecorpodetexto"/>
        <w:tabs>
          <w:tab w:val="right" w:pos="88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Parágrafo Quinto - </w:t>
      </w:r>
      <w:r w:rsidRPr="00E422B1">
        <w:rPr>
          <w:rFonts w:ascii="Arial" w:hAnsi="Arial" w:cs="Arial"/>
          <w:sz w:val="22"/>
          <w:szCs w:val="22"/>
        </w:rPr>
        <w:t xml:space="preserve"> Caso a contratada não atenda aos demais prazos e obrigações constantes no Termo de Referência e neste Contrato, aplicar-se-á multa de 0,2% (zero vírgula dois por cento) por dia, limitada a 10% (dez por cento) sobre o valor da contratação.</w:t>
      </w:r>
    </w:p>
    <w:p w:rsidR="008E3C56" w:rsidRPr="00E422B1" w:rsidRDefault="008E3C56" w:rsidP="008E3C56">
      <w:pPr>
        <w:pStyle w:val="Recuodecorpodetexto"/>
        <w:tabs>
          <w:tab w:val="right" w:pos="88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Parágrafo Sexto - </w:t>
      </w:r>
      <w:r w:rsidRPr="00E422B1">
        <w:rPr>
          <w:rFonts w:ascii="Arial" w:hAnsi="Arial" w:cs="Arial"/>
          <w:sz w:val="22"/>
          <w:szCs w:val="22"/>
        </w:rPr>
        <w:t>A multa aplicada em razão de atraso injustificado não impede que a Administração rescinda a contratação e aplique outras sanções previstas em lei.</w:t>
      </w:r>
    </w:p>
    <w:p w:rsidR="008E3C56" w:rsidRPr="00E422B1" w:rsidRDefault="008E3C56" w:rsidP="008E3C56">
      <w:pPr>
        <w:pStyle w:val="Recuodecorpodetexto"/>
        <w:tabs>
          <w:tab w:val="right" w:pos="8838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II - Multa por Rescisão</w:t>
      </w:r>
    </w:p>
    <w:p w:rsidR="008E3C56" w:rsidRPr="00E422B1" w:rsidRDefault="008E3C56" w:rsidP="008E3C56">
      <w:pPr>
        <w:pStyle w:val="Recuodecorpodetexto"/>
        <w:tabs>
          <w:tab w:val="right" w:pos="88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Parágrafo Primeiro - </w:t>
      </w:r>
      <w:r w:rsidRPr="00E422B1">
        <w:rPr>
          <w:rFonts w:ascii="Arial" w:hAnsi="Arial" w:cs="Arial"/>
          <w:sz w:val="22"/>
          <w:szCs w:val="22"/>
        </w:rPr>
        <w:t>Nas hipóteses de rescisão unilateral, deve ser aplicada multa de 10% (dez por cento) sobre o valor da contratação.</w:t>
      </w:r>
    </w:p>
    <w:p w:rsidR="008E3C56" w:rsidRPr="00E422B1" w:rsidRDefault="008E3C56" w:rsidP="008E3C56">
      <w:pPr>
        <w:pStyle w:val="Recuodecorpodetexto"/>
        <w:tabs>
          <w:tab w:val="right" w:pos="88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Parágrafo Segundo - </w:t>
      </w:r>
      <w:r w:rsidRPr="00E422B1">
        <w:rPr>
          <w:rFonts w:ascii="Arial" w:hAnsi="Arial" w:cs="Arial"/>
          <w:sz w:val="22"/>
          <w:szCs w:val="22"/>
        </w:rPr>
        <w:t>Não deve haver cumulação entre a multa prevista neste artigo e a multa específica prevista para outra inexecução que enseje em rescisão. Nessa hipótese, deve ser aplicada a multa de maior valor.</w:t>
      </w:r>
    </w:p>
    <w:p w:rsidR="008E3C56" w:rsidRPr="00E422B1" w:rsidRDefault="008E3C56" w:rsidP="008E3C56">
      <w:pPr>
        <w:pStyle w:val="Recuodecorpodetexto"/>
        <w:tabs>
          <w:tab w:val="right" w:pos="88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Parágrafo Terceiro - </w:t>
      </w:r>
      <w:r w:rsidRPr="00E422B1">
        <w:rPr>
          <w:rFonts w:ascii="Arial" w:hAnsi="Arial" w:cs="Arial"/>
          <w:sz w:val="22"/>
          <w:szCs w:val="22"/>
        </w:rPr>
        <w:t>As multas descritas serão descontadas de pagamentos a serem efetuados ou da garantia, quando houver, ou ainda cobradas administrativamente e, na impossibilidade, judicialmente.</w:t>
      </w:r>
    </w:p>
    <w:p w:rsidR="008E3C56" w:rsidRPr="00E422B1" w:rsidRDefault="008E3C56" w:rsidP="008E3C56">
      <w:pPr>
        <w:pStyle w:val="Recuodecorpodetexto"/>
        <w:tabs>
          <w:tab w:val="right" w:pos="88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Parágrafo Quarto - </w:t>
      </w:r>
      <w:r w:rsidRPr="00E422B1">
        <w:rPr>
          <w:rFonts w:ascii="Arial" w:hAnsi="Arial" w:cs="Arial"/>
          <w:sz w:val="22"/>
          <w:szCs w:val="22"/>
        </w:rPr>
        <w:t>A Contratante poderá suspender o pagamento devido até a conclusão dos processos de aplicação das penalidades.</w:t>
      </w:r>
    </w:p>
    <w:p w:rsidR="008E3C56" w:rsidRPr="00E422B1" w:rsidRDefault="008E3C56" w:rsidP="008E3C56">
      <w:pPr>
        <w:pStyle w:val="Recuodecorpodetexto"/>
        <w:tabs>
          <w:tab w:val="right" w:pos="88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lastRenderedPageBreak/>
        <w:t xml:space="preserve">Parágrafo Quinto - </w:t>
      </w:r>
      <w:r w:rsidRPr="00E422B1">
        <w:rPr>
          <w:rFonts w:ascii="Arial" w:hAnsi="Arial" w:cs="Arial"/>
          <w:sz w:val="22"/>
          <w:szCs w:val="22"/>
        </w:rPr>
        <w:t xml:space="preserve">Além das penalidades citadas, à contratada poderá ser impedida de participar das licitações realizadas pela CMSL, bem com assinar contratos.  </w:t>
      </w:r>
    </w:p>
    <w:p w:rsidR="008E3C56" w:rsidRPr="00E422B1" w:rsidRDefault="008E3C56" w:rsidP="008E3C56">
      <w:pPr>
        <w:pStyle w:val="Recuodecorpodetexto"/>
        <w:tabs>
          <w:tab w:val="right" w:pos="88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Parágrafo Sexto -</w:t>
      </w:r>
      <w:r w:rsidRPr="00E422B1">
        <w:rPr>
          <w:rFonts w:ascii="Arial" w:hAnsi="Arial" w:cs="Arial"/>
          <w:sz w:val="22"/>
          <w:szCs w:val="22"/>
        </w:rPr>
        <w:t xml:space="preserve"> A contratada não incorrerá em multa durante as prorrogações compensatórias expressamente concedidas pelo contratante, em virtude de caso fortuito, força maior ou de impedimento ocasionado pela Administração.</w:t>
      </w: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CLÁUSULA DÉCIMA – DO RECEBIMENTO DO OBJETO 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10.1 O objeto desta licitação será recebido: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numPr>
          <w:ilvl w:val="0"/>
          <w:numId w:val="4"/>
        </w:numPr>
        <w:tabs>
          <w:tab w:val="clear" w:pos="454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Provisoriamente</w:t>
      </w:r>
      <w:r w:rsidRPr="00E422B1">
        <w:rPr>
          <w:rFonts w:ascii="Arial" w:hAnsi="Arial" w:cs="Arial"/>
          <w:sz w:val="22"/>
          <w:szCs w:val="22"/>
        </w:rPr>
        <w:t xml:space="preserve">, mediante termo circunstanciado, assinado pelo responsável pelo seu acompanhamento e fiscalização bem como por representante da CONTRATADA, no prazo de até 15 (quinze) dias da comunicação desta; </w:t>
      </w:r>
    </w:p>
    <w:p w:rsidR="008E3C56" w:rsidRPr="00E422B1" w:rsidRDefault="008E3C56" w:rsidP="008E3C56">
      <w:pPr>
        <w:numPr>
          <w:ilvl w:val="0"/>
          <w:numId w:val="4"/>
        </w:numPr>
        <w:tabs>
          <w:tab w:val="clear" w:pos="454"/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Definitivamente</w:t>
      </w:r>
      <w:r w:rsidRPr="00E422B1">
        <w:rPr>
          <w:rFonts w:ascii="Arial" w:hAnsi="Arial" w:cs="Arial"/>
          <w:sz w:val="22"/>
          <w:szCs w:val="22"/>
        </w:rPr>
        <w:t xml:space="preserve">, mediante termo circunstanciado, assinado por servidor designado pela Câmara Municipal de São Luís bem como por representante da CONTRATADA, após o decurso do prazo de até 60 (sessenta) dias, contados da data do recebimento provisório. 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Parágrafo Primeiro</w:t>
      </w:r>
      <w:r w:rsidRPr="00E422B1">
        <w:rPr>
          <w:rFonts w:ascii="Arial" w:hAnsi="Arial" w:cs="Arial"/>
          <w:sz w:val="22"/>
          <w:szCs w:val="22"/>
        </w:rPr>
        <w:t xml:space="preserve"> - O recebimento provisório ou definitivo não exclui a responsabilidade civil pela solidez e segurança da obra, nem ético-profissional pela perfeita execução do contrato.</w:t>
      </w: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Parágrafo Segundo</w:t>
      </w:r>
      <w:r w:rsidRPr="00E422B1">
        <w:rPr>
          <w:rFonts w:ascii="Arial" w:hAnsi="Arial" w:cs="Arial"/>
          <w:sz w:val="22"/>
          <w:szCs w:val="22"/>
        </w:rPr>
        <w:t xml:space="preserve"> - A Câmara Municipal de São Luís rejeitará, no todo ou em parte, a obra e serviços executados em desacordo com os projetos e especificações técnicas do objeto deste Contrato.</w:t>
      </w: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CLÁUSULA DÉCIMA PRIMEIRA– DO PAGAMENTO</w:t>
      </w: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</w:p>
    <w:p w:rsidR="008E3C56" w:rsidRPr="00E422B1" w:rsidRDefault="008E3C56" w:rsidP="008E3C56">
      <w:pPr>
        <w:spacing w:after="8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11.1 O pagamento dos serviços será realizado após a emissão do laudo de medição da Câmara Municipal de São Luís, no prazo máximo de até 30 (trinta) dias após a apresentação da nota fiscal/fatura emitida pela Contratada, desde que não haja fator impeditivo provocado pela Contratada.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Parágrafo Primeiro</w:t>
      </w:r>
      <w:r w:rsidRPr="00E422B1">
        <w:rPr>
          <w:rFonts w:ascii="Arial" w:hAnsi="Arial" w:cs="Arial"/>
          <w:sz w:val="22"/>
          <w:szCs w:val="22"/>
        </w:rPr>
        <w:t xml:space="preserve"> - O pagamento será efetuado mediante apresentação da CND-INSS e CRF FGTS e CNDT com validades compatíveis a data do pagamento.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Parágrafo Quarto</w:t>
      </w:r>
      <w:r w:rsidRPr="00E422B1">
        <w:rPr>
          <w:rFonts w:ascii="Arial" w:hAnsi="Arial" w:cs="Arial"/>
          <w:sz w:val="22"/>
          <w:szCs w:val="22"/>
        </w:rPr>
        <w:t xml:space="preserve"> - </w:t>
      </w:r>
      <w:r w:rsidRPr="00E422B1">
        <w:rPr>
          <w:rFonts w:ascii="Arial" w:hAnsi="Arial" w:cs="Arial"/>
          <w:bCs/>
          <w:sz w:val="22"/>
          <w:szCs w:val="22"/>
        </w:rPr>
        <w:t>Os pagamentos serão efetuados pela CONTRATANTE, diretamente na Conta Corrente da CONTRATADA.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tabs>
          <w:tab w:val="left" w:pos="840"/>
        </w:tabs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CLÁUSULA DÉCIMA SEGUNDA- DA RESCISÃO DO CONTRATO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12.1 Constituem motivos para a rescisão deste Contrato: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O não cumprimento de cláusulas contratuais, especificações, projetos ou prazos;</w:t>
      </w: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O cumprimento irregular de cláusulas contratuais, especificações, projetos ou prazos;</w:t>
      </w: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A lentidão do seu cumprimento, levando a CONTRATANTE a comprovar a impossibilidade da conclusão dos serviços, no prazo estipulado;</w:t>
      </w: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O atraso injustificado no início dos serviços;</w:t>
      </w: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A paralisação dos serviços, sem justa causa e prévia comunicação à CONTRATANTE;</w:t>
      </w: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A subcontratação total ou parcial do seu objeto, a associação da CONTRATADA com outrem, a cessão ou transferência, total ou parcial, bem como a fusão, cisão ou incorporação;</w:t>
      </w: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lastRenderedPageBreak/>
        <w:t>O desatendimento das determinações regulares emanadas por comissão designada para acompanhar e fiscalizar a sua execução, assim como as da Câmara Municipal de São Luís;</w:t>
      </w: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O cometimento reiterado de faltas na sua execução, anotadas na forma do § 1º do art. 67 da Lei Federal nº 8.666/1993;</w:t>
      </w: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A decretação de falência ou a instauração de insolvência civil;</w:t>
      </w: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A dissolução da CONTRATADA;</w:t>
      </w: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A alteração social ou a modificação da finalidade ou da estrutura da CONTRATADA, que prejudiquem a execução deste Contrato;</w:t>
      </w: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Descumprimento do disposto no inciso V do art. 27 da Lei Federal nº 8.666/1993, sem prejuízo das sanções penais cabíveis;</w:t>
      </w: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A ocorrência de caso fortuito ou de força maior, regularmente comprovada, impeditiva da execução do Contrato;</w:t>
      </w: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Razões de interesse público, de alta relevância e amplo conhecimento, justificadas e determinadas pela máxima autoridade da esfera administrativa a que está subordinado a CONTRATANTE e exaradas no processo administrativo a que se refere o Contrato;</w:t>
      </w: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A supressão, por parte da CONTRATANTE, de serviços, acarretando modificação do valor inicial do Contrato além do limite permitido no § 1º do art. 65 da Lei Federal nº 8.666/1993, salvo as supressões resultantes de acordos celebrados entre os contratantes, nos termos do inciso II, § 2º do art. 65 da referida Lei;</w:t>
      </w: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A suspensão de sua execução, por ordem escrita da CONTRATANTE, por prazo superior a 120 (cento e vinte) dias, salvo em caso de calamidade pública, grave perturbação da ordem interna ou guerra, ou ainda por repetidas suspensões que totalizem o mesmo prazo, independentemente do pagamento obrigatório de indenizações pelas sucessivas e contratualmente imprevistas desmobilizações e mobilizações e outras previstas, assegurado à CONTRATADA, nesses casos, o direito de optar pela suspensão do cumprimento das obrigações assumidas até que seja normalizada a situação;</w:t>
      </w:r>
    </w:p>
    <w:p w:rsidR="008E3C56" w:rsidRPr="00E422B1" w:rsidRDefault="008E3C56" w:rsidP="008E3C56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O atraso superior a 90 (noventa) dias dos pagamentos devidos pela CONTRATANTE decorrentes de serviços já executados, salvo em caso de calamidade pública, grave perturbação da ordem interna ou guerra, assegurado a CONTRATADA o direito de optar pela suspensão do cumprimento de suas obrigações até que seja normalizada a situação.</w:t>
      </w:r>
    </w:p>
    <w:p w:rsidR="008E3C56" w:rsidRPr="00E422B1" w:rsidRDefault="008E3C56" w:rsidP="008E3C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Parágrafo Primeiro </w:t>
      </w:r>
      <w:r w:rsidRPr="00E422B1">
        <w:rPr>
          <w:rFonts w:ascii="Arial" w:hAnsi="Arial" w:cs="Arial"/>
          <w:sz w:val="22"/>
          <w:szCs w:val="22"/>
        </w:rPr>
        <w:t>- Os casos de rescisão contratual serão formalmente motivados nos autos do processo, assegurado o contraditório e a ampla defesa.</w:t>
      </w:r>
    </w:p>
    <w:p w:rsidR="008E3C56" w:rsidRPr="00E422B1" w:rsidRDefault="008E3C56" w:rsidP="008E3C5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Parágrafo Segundo</w:t>
      </w:r>
      <w:r w:rsidRPr="00E422B1">
        <w:rPr>
          <w:rFonts w:ascii="Arial" w:hAnsi="Arial" w:cs="Arial"/>
          <w:sz w:val="22"/>
          <w:szCs w:val="22"/>
        </w:rPr>
        <w:t xml:space="preserve"> - </w:t>
      </w:r>
      <w:r w:rsidRPr="00E422B1">
        <w:rPr>
          <w:rFonts w:ascii="Arial" w:hAnsi="Arial" w:cs="Arial"/>
          <w:bCs/>
          <w:sz w:val="22"/>
          <w:szCs w:val="22"/>
        </w:rPr>
        <w:t>A rescisão deste Contrato poderá ser:</w:t>
      </w:r>
    </w:p>
    <w:p w:rsidR="008E3C56" w:rsidRPr="00E422B1" w:rsidRDefault="008E3C56" w:rsidP="008E3C5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8E3C56" w:rsidRPr="00E422B1" w:rsidRDefault="008E3C56" w:rsidP="008E3C56">
      <w:pPr>
        <w:numPr>
          <w:ilvl w:val="3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bCs/>
          <w:sz w:val="22"/>
          <w:szCs w:val="22"/>
        </w:rPr>
        <w:t>Determinada</w:t>
      </w:r>
      <w:r w:rsidRPr="00E422B1">
        <w:rPr>
          <w:rFonts w:ascii="Arial" w:hAnsi="Arial" w:cs="Arial"/>
          <w:b/>
          <w:sz w:val="22"/>
          <w:szCs w:val="22"/>
        </w:rPr>
        <w:t xml:space="preserve"> por ato unilateral e escrito da Administração</w:t>
      </w:r>
      <w:r w:rsidRPr="00E422B1">
        <w:rPr>
          <w:rFonts w:ascii="Arial" w:hAnsi="Arial" w:cs="Arial"/>
          <w:sz w:val="22"/>
          <w:szCs w:val="22"/>
        </w:rPr>
        <w:t xml:space="preserve"> nos casos enumerados nas alíneas ‘</w:t>
      </w:r>
      <w:r w:rsidRPr="00E422B1">
        <w:rPr>
          <w:rFonts w:ascii="Arial" w:hAnsi="Arial" w:cs="Arial"/>
          <w:b/>
          <w:sz w:val="22"/>
          <w:szCs w:val="22"/>
        </w:rPr>
        <w:t>a</w:t>
      </w:r>
      <w:r w:rsidRPr="00E422B1">
        <w:rPr>
          <w:rFonts w:ascii="Arial" w:hAnsi="Arial" w:cs="Arial"/>
          <w:sz w:val="22"/>
          <w:szCs w:val="22"/>
        </w:rPr>
        <w:t>’ a ‘</w:t>
      </w:r>
      <w:r w:rsidRPr="00E422B1">
        <w:rPr>
          <w:rFonts w:ascii="Arial" w:hAnsi="Arial" w:cs="Arial"/>
          <w:b/>
          <w:sz w:val="22"/>
          <w:szCs w:val="22"/>
        </w:rPr>
        <w:t>n</w:t>
      </w:r>
      <w:r w:rsidRPr="00E422B1">
        <w:rPr>
          <w:rFonts w:ascii="Arial" w:hAnsi="Arial" w:cs="Arial"/>
          <w:sz w:val="22"/>
          <w:szCs w:val="22"/>
        </w:rPr>
        <w:t>’ desta cláusula;</w:t>
      </w:r>
    </w:p>
    <w:p w:rsidR="008E3C56" w:rsidRPr="00E422B1" w:rsidRDefault="008E3C56" w:rsidP="008E3C56">
      <w:pPr>
        <w:numPr>
          <w:ilvl w:val="3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bCs/>
          <w:sz w:val="22"/>
          <w:szCs w:val="22"/>
        </w:rPr>
        <w:t>Amigável</w:t>
      </w:r>
      <w:r w:rsidRPr="00E422B1">
        <w:rPr>
          <w:rFonts w:ascii="Arial" w:hAnsi="Arial" w:cs="Arial"/>
          <w:sz w:val="22"/>
          <w:szCs w:val="22"/>
        </w:rPr>
        <w:t xml:space="preserve">, por acordo entre as partes, reduzida a termo no processo da licitação, desde que haja conveniência para a CONTRATANTE; </w:t>
      </w:r>
    </w:p>
    <w:p w:rsidR="008E3C56" w:rsidRPr="00E422B1" w:rsidRDefault="008E3C56" w:rsidP="008E3C56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E422B1">
        <w:rPr>
          <w:rFonts w:ascii="Arial" w:hAnsi="Arial" w:cs="Arial"/>
          <w:b/>
          <w:bCs/>
          <w:sz w:val="22"/>
          <w:szCs w:val="22"/>
        </w:rPr>
        <w:t>Judicialmente</w:t>
      </w:r>
      <w:r w:rsidRPr="00E422B1">
        <w:rPr>
          <w:rFonts w:ascii="Arial" w:hAnsi="Arial" w:cs="Arial"/>
          <w:bCs/>
          <w:sz w:val="22"/>
          <w:szCs w:val="22"/>
        </w:rPr>
        <w:t>, nos termos da legislação.</w:t>
      </w:r>
    </w:p>
    <w:p w:rsidR="008E3C56" w:rsidRPr="00E422B1" w:rsidRDefault="008E3C56" w:rsidP="008E3C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 xml:space="preserve">Parágrafo Terceiro </w:t>
      </w:r>
      <w:r w:rsidRPr="00E422B1">
        <w:rPr>
          <w:rFonts w:ascii="Arial" w:hAnsi="Arial" w:cs="Arial"/>
          <w:sz w:val="22"/>
          <w:szCs w:val="22"/>
        </w:rPr>
        <w:t>– Quando a rescisão ocorrer com base nas letras “</w:t>
      </w:r>
      <w:r w:rsidRPr="00E422B1">
        <w:rPr>
          <w:rFonts w:ascii="Arial" w:hAnsi="Arial" w:cs="Arial"/>
          <w:b/>
          <w:sz w:val="22"/>
          <w:szCs w:val="22"/>
        </w:rPr>
        <w:t>m</w:t>
      </w:r>
      <w:r w:rsidRPr="00E422B1">
        <w:rPr>
          <w:rFonts w:ascii="Arial" w:hAnsi="Arial" w:cs="Arial"/>
          <w:sz w:val="22"/>
          <w:szCs w:val="22"/>
        </w:rPr>
        <w:t>” a “</w:t>
      </w:r>
      <w:r w:rsidRPr="00E422B1">
        <w:rPr>
          <w:rFonts w:ascii="Arial" w:hAnsi="Arial" w:cs="Arial"/>
          <w:b/>
          <w:sz w:val="22"/>
          <w:szCs w:val="22"/>
        </w:rPr>
        <w:t>q</w:t>
      </w:r>
      <w:r w:rsidRPr="00E422B1">
        <w:rPr>
          <w:rFonts w:ascii="Arial" w:hAnsi="Arial" w:cs="Arial"/>
          <w:sz w:val="22"/>
          <w:szCs w:val="22"/>
        </w:rPr>
        <w:t>” desta cláusula, sem que haja culpa da CONTRATADA, será esta ressarcida dos prejuízos regularmente comprovados que houver sofrido, tendo ainda direito aos pagamentos devidos pela execução do Contrato até a data da rescisão.</w:t>
      </w:r>
    </w:p>
    <w:p w:rsidR="008E3C56" w:rsidRPr="00E422B1" w:rsidRDefault="008E3C56" w:rsidP="008E3C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Parágrafo Quarto</w:t>
      </w:r>
      <w:r w:rsidRPr="00E422B1">
        <w:rPr>
          <w:rFonts w:ascii="Arial" w:hAnsi="Arial" w:cs="Arial"/>
          <w:sz w:val="22"/>
          <w:szCs w:val="22"/>
        </w:rPr>
        <w:t xml:space="preserve"> - A rescisão por descumprimento das cláusulas contratuais acarretará a retenção dos créditos decorrentes do Contrato, até o limite dos prejuízos causados à CONTRATANTE, além das sanções previstas neste instrumento.</w:t>
      </w: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422B1">
        <w:rPr>
          <w:rFonts w:ascii="Arial" w:hAnsi="Arial" w:cs="Arial"/>
          <w:b/>
          <w:bCs/>
          <w:sz w:val="22"/>
          <w:szCs w:val="22"/>
        </w:rPr>
        <w:t>CLÁUSULA DÉCIMA TERCEIRA- DOS CASOS OMISSOS</w:t>
      </w: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13.1 Os casos omissos serão resolvidos conforme as disposições da Lei Federal nº </w:t>
      </w:r>
      <w:r w:rsidRPr="00E422B1">
        <w:rPr>
          <w:rFonts w:ascii="Arial" w:hAnsi="Arial" w:cs="Arial"/>
          <w:b/>
          <w:sz w:val="22"/>
          <w:szCs w:val="22"/>
        </w:rPr>
        <w:t>8.666/1993</w:t>
      </w:r>
      <w:r w:rsidRPr="00E422B1">
        <w:rPr>
          <w:rFonts w:ascii="Arial" w:hAnsi="Arial" w:cs="Arial"/>
          <w:sz w:val="22"/>
          <w:szCs w:val="22"/>
        </w:rPr>
        <w:t xml:space="preserve"> e suas alterações.</w:t>
      </w: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422B1">
        <w:rPr>
          <w:rFonts w:ascii="Arial" w:hAnsi="Arial" w:cs="Arial"/>
          <w:b/>
          <w:bCs/>
          <w:sz w:val="22"/>
          <w:szCs w:val="22"/>
        </w:rPr>
        <w:t>CLÁUSULA DÉCIMA QUARTA- DA PUBLICAÇÃO</w:t>
      </w: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14.1A publicação resumida deste instrumento na imprensa oficial, que é condição indispensável para sua eficácia, será providenciada pela CONTRATANTE até o quinto dia útil do mês seguinte ao de sua assinatura, para ocorrer no prazo de 20 (vinte) dias daquela data.</w:t>
      </w:r>
    </w:p>
    <w:p w:rsidR="008E3C56" w:rsidRPr="00E422B1" w:rsidRDefault="008E3C56" w:rsidP="008E3C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CLÁUSULA DÉCIMA QUINTA- DO FORO</w:t>
      </w: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15.1 Fica eleito o Foro da Comarca de São Luís, Estado do Maranhão, para dirimir as questões decorrentes do presente Contrato, renunciando as partes a quaisquer outro, por mais privilegiado que seja.</w:t>
      </w:r>
    </w:p>
    <w:p w:rsidR="008E3C56" w:rsidRPr="00E422B1" w:rsidRDefault="008E3C56" w:rsidP="008E3C56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São Luís - MA, _____de _____________________de 2020.</w:t>
      </w:r>
    </w:p>
    <w:p w:rsidR="008E3C56" w:rsidRPr="00E422B1" w:rsidRDefault="008E3C56" w:rsidP="008E3C56">
      <w:pPr>
        <w:pStyle w:val="Corpodetexto"/>
        <w:rPr>
          <w:rFonts w:ascii="Arial" w:hAnsi="Arial" w:cs="Arial"/>
          <w:sz w:val="22"/>
          <w:szCs w:val="22"/>
        </w:rPr>
      </w:pPr>
    </w:p>
    <w:p w:rsidR="00E422B1" w:rsidRPr="00E422B1" w:rsidRDefault="00E422B1" w:rsidP="008E3C56">
      <w:pPr>
        <w:pStyle w:val="Corpodetexto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jc w:val="center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8E3C56" w:rsidRPr="00E422B1" w:rsidRDefault="008E3C56" w:rsidP="008E3C56">
      <w:pPr>
        <w:jc w:val="center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CÂMARA MUNICIPAL DE SÃO LUIS/MA</w:t>
      </w:r>
    </w:p>
    <w:p w:rsidR="008E3C56" w:rsidRPr="00E422B1" w:rsidRDefault="008E3C56" w:rsidP="008E3C56">
      <w:pPr>
        <w:jc w:val="center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CNPJ Nº 05.495.676/0001-17</w:t>
      </w:r>
    </w:p>
    <w:p w:rsidR="008E3C56" w:rsidRPr="00E422B1" w:rsidRDefault="008E3C56" w:rsidP="008E3C56">
      <w:pPr>
        <w:jc w:val="center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CONTRATANTE</w:t>
      </w:r>
    </w:p>
    <w:p w:rsidR="008E3C56" w:rsidRPr="00E422B1" w:rsidRDefault="008E3C56" w:rsidP="008E3C56">
      <w:pPr>
        <w:pStyle w:val="Corpodetexto"/>
        <w:jc w:val="center"/>
        <w:outlineLvl w:val="0"/>
        <w:rPr>
          <w:rFonts w:ascii="Arial" w:hAnsi="Arial" w:cs="Arial"/>
          <w:sz w:val="22"/>
          <w:szCs w:val="22"/>
        </w:rPr>
      </w:pPr>
    </w:p>
    <w:p w:rsidR="00E422B1" w:rsidRPr="00E422B1" w:rsidRDefault="00E422B1" w:rsidP="008E3C56">
      <w:pPr>
        <w:pStyle w:val="Corpodetexto"/>
        <w:jc w:val="center"/>
        <w:outlineLvl w:val="0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   ........................................................................................................</w:t>
      </w:r>
    </w:p>
    <w:p w:rsidR="008E3C56" w:rsidRPr="00E422B1" w:rsidRDefault="008E3C56" w:rsidP="008E3C56">
      <w:pPr>
        <w:pStyle w:val="Ttulo1"/>
        <w:spacing w:before="0"/>
        <w:jc w:val="center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J.J. DE JESUS ME (SETA TELECOMUNICAÇÕES)</w:t>
      </w:r>
    </w:p>
    <w:p w:rsidR="008E3C56" w:rsidRPr="00E422B1" w:rsidRDefault="008E3C56" w:rsidP="008E3C56">
      <w:pPr>
        <w:pStyle w:val="Ttulo1"/>
        <w:spacing w:before="0"/>
        <w:jc w:val="center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CNPJ nº 63.415.160/0001-11</w:t>
      </w:r>
    </w:p>
    <w:p w:rsidR="008E3C56" w:rsidRPr="00E422B1" w:rsidRDefault="008E3C56" w:rsidP="008E3C56">
      <w:pPr>
        <w:pStyle w:val="Ttulo1"/>
        <w:spacing w:before="0"/>
        <w:jc w:val="center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>CONTRATADA</w:t>
      </w:r>
    </w:p>
    <w:p w:rsidR="008E3C56" w:rsidRPr="00E422B1" w:rsidRDefault="008E3C56" w:rsidP="008E3C56">
      <w:pPr>
        <w:rPr>
          <w:rFonts w:ascii="Arial" w:hAnsi="Arial" w:cs="Arial"/>
          <w:sz w:val="22"/>
          <w:szCs w:val="22"/>
        </w:rPr>
      </w:pPr>
    </w:p>
    <w:p w:rsidR="00E422B1" w:rsidRDefault="00E422B1" w:rsidP="008E3C56">
      <w:pPr>
        <w:pStyle w:val="Corpodetexto"/>
        <w:rPr>
          <w:rFonts w:ascii="Arial" w:hAnsi="Arial" w:cs="Arial"/>
          <w:sz w:val="22"/>
          <w:szCs w:val="22"/>
        </w:rPr>
      </w:pPr>
    </w:p>
    <w:p w:rsidR="00E422B1" w:rsidRDefault="00E422B1" w:rsidP="008E3C56">
      <w:pPr>
        <w:pStyle w:val="Corpodetexto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pStyle w:val="Corpodetexto"/>
        <w:rPr>
          <w:rFonts w:ascii="Arial" w:hAnsi="Arial" w:cs="Arial"/>
          <w:b/>
          <w:sz w:val="22"/>
          <w:szCs w:val="22"/>
        </w:rPr>
      </w:pPr>
      <w:r w:rsidRPr="00E422B1">
        <w:rPr>
          <w:rFonts w:ascii="Arial" w:hAnsi="Arial" w:cs="Arial"/>
          <w:b/>
          <w:sz w:val="22"/>
          <w:szCs w:val="22"/>
        </w:rPr>
        <w:t>TESTEMUNHAS:</w:t>
      </w:r>
    </w:p>
    <w:p w:rsidR="008E3C56" w:rsidRPr="00E422B1" w:rsidRDefault="008E3C56" w:rsidP="008E3C56">
      <w:pPr>
        <w:pStyle w:val="Corpodetexto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pStyle w:val="Corpodetexto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1. Nome:__________________________________                                                                                          </w:t>
      </w:r>
    </w:p>
    <w:p w:rsidR="008E3C56" w:rsidRPr="00E422B1" w:rsidRDefault="008E3C56" w:rsidP="008E3C56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    CPF :  __________________________________</w:t>
      </w:r>
      <w:r w:rsidRPr="00E422B1">
        <w:rPr>
          <w:rFonts w:ascii="Arial" w:hAnsi="Arial" w:cs="Arial"/>
          <w:sz w:val="22"/>
          <w:szCs w:val="22"/>
        </w:rPr>
        <w:tab/>
      </w:r>
      <w:r w:rsidRPr="00E422B1">
        <w:rPr>
          <w:rFonts w:ascii="Arial" w:hAnsi="Arial" w:cs="Arial"/>
          <w:sz w:val="22"/>
          <w:szCs w:val="22"/>
        </w:rPr>
        <w:tab/>
      </w:r>
      <w:r w:rsidRPr="00E422B1">
        <w:rPr>
          <w:rFonts w:ascii="Arial" w:hAnsi="Arial" w:cs="Arial"/>
          <w:sz w:val="22"/>
          <w:szCs w:val="22"/>
        </w:rPr>
        <w:tab/>
        <w:t xml:space="preserve">                                           </w:t>
      </w:r>
    </w:p>
    <w:p w:rsidR="008E3C56" w:rsidRPr="00E422B1" w:rsidRDefault="008E3C56" w:rsidP="008E3C56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E422B1" w:rsidRDefault="00E422B1" w:rsidP="008E3C56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E422B1" w:rsidRDefault="00E422B1" w:rsidP="008E3C56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8E3C56" w:rsidRPr="00E422B1" w:rsidRDefault="008E3C56" w:rsidP="008E3C56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2. Nome:__________________________________                                                                                          </w:t>
      </w:r>
    </w:p>
    <w:p w:rsidR="008E3C56" w:rsidRPr="00E422B1" w:rsidRDefault="008E3C56" w:rsidP="008E3C56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422B1">
        <w:rPr>
          <w:rFonts w:ascii="Arial" w:hAnsi="Arial" w:cs="Arial"/>
          <w:sz w:val="22"/>
          <w:szCs w:val="22"/>
        </w:rPr>
        <w:t xml:space="preserve">    CPF :  __________________________________</w:t>
      </w:r>
    </w:p>
    <w:p w:rsidR="008E3C56" w:rsidRPr="00E422B1" w:rsidRDefault="008E3C56" w:rsidP="008E3C56">
      <w:pPr>
        <w:pStyle w:val="Default"/>
        <w:rPr>
          <w:color w:val="auto"/>
          <w:sz w:val="22"/>
          <w:szCs w:val="22"/>
        </w:rPr>
      </w:pPr>
    </w:p>
    <w:p w:rsidR="00C11E1D" w:rsidRPr="00E422B1" w:rsidRDefault="00C11E1D" w:rsidP="008E3C56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sectPr w:rsidR="00C11E1D" w:rsidRPr="00E422B1" w:rsidSect="00E67269">
      <w:headerReference w:type="default" r:id="rId9"/>
      <w:footerReference w:type="default" r:id="rId10"/>
      <w:pgSz w:w="11906" w:h="16838"/>
      <w:pgMar w:top="1418" w:right="1134" w:bottom="567" w:left="1559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65" w:rsidRDefault="00B64F65" w:rsidP="004A4CCA">
      <w:r>
        <w:separator/>
      </w:r>
    </w:p>
  </w:endnote>
  <w:endnote w:type="continuationSeparator" w:id="0">
    <w:p w:rsidR="00B64F65" w:rsidRDefault="00B64F65" w:rsidP="004A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174159656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Content>
          <w:p w:rsidR="00B64F65" w:rsidRPr="00E67269" w:rsidRDefault="00B64F65" w:rsidP="00E67269">
            <w:pPr>
              <w:pStyle w:val="Rodap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269">
              <w:rPr>
                <w:rFonts w:asciiTheme="minorHAnsi" w:hAnsiTheme="minorHAnsi" w:cstheme="minorHAnsi"/>
                <w:sz w:val="22"/>
                <w:szCs w:val="22"/>
              </w:rPr>
              <w:t xml:space="preserve">Página </w:t>
            </w:r>
            <w:r w:rsidRPr="00E672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672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E672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F127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8</w:t>
            </w:r>
            <w:r w:rsidRPr="00E672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E672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672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672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E672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F127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8</w:t>
            </w:r>
            <w:r w:rsidRPr="00E672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64F65" w:rsidRPr="00311AF4" w:rsidRDefault="00B64F65" w:rsidP="00311AF4">
    <w:pPr>
      <w:pStyle w:val="Rodap"/>
      <w:jc w:val="center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65" w:rsidRDefault="00B64F65" w:rsidP="004A4CCA">
      <w:r>
        <w:separator/>
      </w:r>
    </w:p>
  </w:footnote>
  <w:footnote w:type="continuationSeparator" w:id="0">
    <w:p w:rsidR="00B64F65" w:rsidRDefault="00B64F65" w:rsidP="004A4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65" w:rsidRPr="00EA0706" w:rsidRDefault="00B64F65" w:rsidP="007F1425">
    <w:pPr>
      <w:jc w:val="center"/>
      <w:rPr>
        <w:rFonts w:ascii="Arial" w:hAnsi="Arial" w:cs="Arial"/>
        <w:sz w:val="20"/>
        <w:szCs w:val="20"/>
      </w:rPr>
    </w:pPr>
    <w:r w:rsidRPr="00EA0706">
      <w:rPr>
        <w:rFonts w:ascii="Arial" w:hAnsi="Arial" w:cs="Arial"/>
        <w:noProof/>
        <w:color w:val="0000FF"/>
        <w:sz w:val="20"/>
        <w:szCs w:val="20"/>
      </w:rPr>
      <w:drawing>
        <wp:anchor distT="0" distB="0" distL="114300" distR="114300" simplePos="0" relativeHeight="251658240" behindDoc="1" locked="0" layoutInCell="1" allowOverlap="1" wp14:anchorId="43C009AF" wp14:editId="39405C89">
          <wp:simplePos x="0" y="0"/>
          <wp:positionH relativeFrom="column">
            <wp:posOffset>2588290</wp:posOffset>
          </wp:positionH>
          <wp:positionV relativeFrom="paragraph">
            <wp:posOffset>58743</wp:posOffset>
          </wp:positionV>
          <wp:extent cx="567283" cy="508959"/>
          <wp:effectExtent l="0" t="0" r="4445" b="5715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90" cy="511837"/>
                  </a:xfrm>
                  <a:prstGeom prst="rect">
                    <a:avLst/>
                  </a:prstGeom>
                  <a:solidFill>
                    <a:srgbClr val="FF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F65" w:rsidRPr="00EA0706" w:rsidRDefault="00B64F65" w:rsidP="004A4CCA">
    <w:pPr>
      <w:pStyle w:val="Cabealho"/>
      <w:jc w:val="center"/>
      <w:rPr>
        <w:rFonts w:ascii="Arial" w:hAnsi="Arial" w:cs="Arial"/>
        <w:sz w:val="20"/>
        <w:szCs w:val="20"/>
      </w:rPr>
    </w:pPr>
  </w:p>
  <w:p w:rsidR="00B64F65" w:rsidRPr="00814BF9" w:rsidRDefault="00B64F65" w:rsidP="004A4CCA">
    <w:pPr>
      <w:pStyle w:val="Cabealho"/>
      <w:jc w:val="center"/>
      <w:rPr>
        <w:rFonts w:ascii="Arial" w:hAnsi="Arial" w:cs="Arial"/>
        <w:sz w:val="18"/>
        <w:szCs w:val="18"/>
      </w:rPr>
    </w:pPr>
  </w:p>
  <w:p w:rsidR="00B64F65" w:rsidRPr="00814BF9" w:rsidRDefault="00B64F65" w:rsidP="00814BF9">
    <w:pPr>
      <w:pStyle w:val="Cabealho"/>
      <w:rPr>
        <w:rFonts w:ascii="Arial" w:hAnsi="Arial" w:cs="Arial"/>
        <w:sz w:val="18"/>
        <w:szCs w:val="18"/>
      </w:rPr>
    </w:pPr>
  </w:p>
  <w:p w:rsidR="00B64F65" w:rsidRPr="00814BF9" w:rsidRDefault="00B64F65" w:rsidP="004A4CCA">
    <w:pPr>
      <w:pStyle w:val="Cabealho"/>
      <w:jc w:val="center"/>
      <w:rPr>
        <w:rFonts w:ascii="Arial" w:hAnsi="Arial" w:cs="Arial"/>
        <w:sz w:val="18"/>
        <w:szCs w:val="18"/>
      </w:rPr>
    </w:pPr>
    <w:r w:rsidRPr="00814BF9">
      <w:rPr>
        <w:rFonts w:ascii="Arial" w:hAnsi="Arial" w:cs="Arial"/>
        <w:sz w:val="18"/>
        <w:szCs w:val="18"/>
      </w:rPr>
      <w:t>ESTADO DO MARANHÃO</w:t>
    </w:r>
  </w:p>
  <w:p w:rsidR="00B64F65" w:rsidRPr="00814BF9" w:rsidRDefault="00B64F65" w:rsidP="00EA0706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814BF9">
      <w:rPr>
        <w:rFonts w:ascii="Arial" w:hAnsi="Arial" w:cs="Arial"/>
        <w:sz w:val="18"/>
        <w:szCs w:val="18"/>
      </w:rPr>
      <w:t>CÂMARA MUNICIPAL DE SÃO LUÍS</w:t>
    </w:r>
  </w:p>
  <w:p w:rsidR="00B64F65" w:rsidRPr="00311AF4" w:rsidRDefault="00B64F65" w:rsidP="004A4CCA">
    <w:pPr>
      <w:pStyle w:val="Cabealho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C99"/>
    <w:multiLevelType w:val="hybridMultilevel"/>
    <w:tmpl w:val="8B7EFE44"/>
    <w:lvl w:ilvl="0" w:tplc="8BB6639E">
      <w:start w:val="3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9BE"/>
    <w:multiLevelType w:val="hybridMultilevel"/>
    <w:tmpl w:val="32EA899E"/>
    <w:lvl w:ilvl="0" w:tplc="04160017">
      <w:start w:val="1"/>
      <w:numFmt w:val="lowerLetter"/>
      <w:lvlText w:val="%1)"/>
      <w:lvlJc w:val="left"/>
      <w:pPr>
        <w:ind w:left="473" w:hanging="360"/>
      </w:p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9AD5D53"/>
    <w:multiLevelType w:val="hybridMultilevel"/>
    <w:tmpl w:val="2CD2BA40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054D"/>
    <w:multiLevelType w:val="hybridMultilevel"/>
    <w:tmpl w:val="16868A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47FB3"/>
    <w:multiLevelType w:val="hybridMultilevel"/>
    <w:tmpl w:val="7744F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85403"/>
    <w:multiLevelType w:val="hybridMultilevel"/>
    <w:tmpl w:val="8BF48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10293"/>
    <w:multiLevelType w:val="hybridMultilevel"/>
    <w:tmpl w:val="039487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12CC"/>
    <w:multiLevelType w:val="hybridMultilevel"/>
    <w:tmpl w:val="A76C6E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B474B"/>
    <w:multiLevelType w:val="hybridMultilevel"/>
    <w:tmpl w:val="BD0031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23037"/>
    <w:multiLevelType w:val="hybridMultilevel"/>
    <w:tmpl w:val="19CE41D2"/>
    <w:lvl w:ilvl="0" w:tplc="32D8EAE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D7FA3"/>
    <w:multiLevelType w:val="hybridMultilevel"/>
    <w:tmpl w:val="D0A01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D3894"/>
    <w:multiLevelType w:val="hybridMultilevel"/>
    <w:tmpl w:val="9E2802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240B3"/>
    <w:multiLevelType w:val="hybridMultilevel"/>
    <w:tmpl w:val="C66473EC"/>
    <w:lvl w:ilvl="0" w:tplc="04160017">
      <w:start w:val="1"/>
      <w:numFmt w:val="lowerLetter"/>
      <w:lvlText w:val="%1)"/>
      <w:lvlJc w:val="left"/>
      <w:pPr>
        <w:ind w:left="363" w:hanging="360"/>
      </w:pPr>
    </w:lvl>
    <w:lvl w:ilvl="1" w:tplc="04160019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510B6749"/>
    <w:multiLevelType w:val="hybridMultilevel"/>
    <w:tmpl w:val="3C9694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0409C"/>
    <w:multiLevelType w:val="hybridMultilevel"/>
    <w:tmpl w:val="74544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7D41"/>
    <w:multiLevelType w:val="hybridMultilevel"/>
    <w:tmpl w:val="B3880804"/>
    <w:lvl w:ilvl="0" w:tplc="9E86FD4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73DF73B1"/>
    <w:multiLevelType w:val="hybridMultilevel"/>
    <w:tmpl w:val="5382F92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A417C0"/>
    <w:multiLevelType w:val="hybridMultilevel"/>
    <w:tmpl w:val="31444E74"/>
    <w:lvl w:ilvl="0" w:tplc="16D67B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12F3B"/>
    <w:multiLevelType w:val="hybridMultilevel"/>
    <w:tmpl w:val="5A3645E6"/>
    <w:lvl w:ilvl="0" w:tplc="3E1620EE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8"/>
  </w:num>
  <w:num w:numId="5">
    <w:abstractNumId w:val="5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17"/>
  </w:num>
  <w:num w:numId="13">
    <w:abstractNumId w:val="14"/>
  </w:num>
  <w:num w:numId="14">
    <w:abstractNumId w:val="2"/>
  </w:num>
  <w:num w:numId="15">
    <w:abstractNumId w:val="9"/>
  </w:num>
  <w:num w:numId="16">
    <w:abstractNumId w:val="10"/>
  </w:num>
  <w:num w:numId="17">
    <w:abstractNumId w:val="8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2C"/>
    <w:rsid w:val="00024F3B"/>
    <w:rsid w:val="000522C7"/>
    <w:rsid w:val="00070D4E"/>
    <w:rsid w:val="0007335E"/>
    <w:rsid w:val="000769A3"/>
    <w:rsid w:val="00084F61"/>
    <w:rsid w:val="000A5C4A"/>
    <w:rsid w:val="000C1159"/>
    <w:rsid w:val="0010238A"/>
    <w:rsid w:val="001069C3"/>
    <w:rsid w:val="0011672D"/>
    <w:rsid w:val="001264A8"/>
    <w:rsid w:val="0013130C"/>
    <w:rsid w:val="00142214"/>
    <w:rsid w:val="00147472"/>
    <w:rsid w:val="00162AC1"/>
    <w:rsid w:val="001735E3"/>
    <w:rsid w:val="0019009A"/>
    <w:rsid w:val="00195CE8"/>
    <w:rsid w:val="00197DAA"/>
    <w:rsid w:val="001B4659"/>
    <w:rsid w:val="001C1064"/>
    <w:rsid w:val="001C5455"/>
    <w:rsid w:val="001E4987"/>
    <w:rsid w:val="00214FDD"/>
    <w:rsid w:val="002258F5"/>
    <w:rsid w:val="00231399"/>
    <w:rsid w:val="00246E37"/>
    <w:rsid w:val="00252AA1"/>
    <w:rsid w:val="00261DC7"/>
    <w:rsid w:val="00294CAF"/>
    <w:rsid w:val="002A6BAE"/>
    <w:rsid w:val="002C2CD5"/>
    <w:rsid w:val="002C4F9F"/>
    <w:rsid w:val="002D3BA7"/>
    <w:rsid w:val="00302411"/>
    <w:rsid w:val="003066CC"/>
    <w:rsid w:val="00311AF4"/>
    <w:rsid w:val="00333793"/>
    <w:rsid w:val="00351D45"/>
    <w:rsid w:val="003836E6"/>
    <w:rsid w:val="003A6056"/>
    <w:rsid w:val="003C1764"/>
    <w:rsid w:val="003D7B25"/>
    <w:rsid w:val="003F5D41"/>
    <w:rsid w:val="004017A1"/>
    <w:rsid w:val="004627CE"/>
    <w:rsid w:val="00477490"/>
    <w:rsid w:val="004A19BC"/>
    <w:rsid w:val="004A4CCA"/>
    <w:rsid w:val="004B3166"/>
    <w:rsid w:val="004C64DE"/>
    <w:rsid w:val="004D4E67"/>
    <w:rsid w:val="004D671B"/>
    <w:rsid w:val="004D72DD"/>
    <w:rsid w:val="004F00F6"/>
    <w:rsid w:val="00502624"/>
    <w:rsid w:val="00512C83"/>
    <w:rsid w:val="00525D70"/>
    <w:rsid w:val="00536B76"/>
    <w:rsid w:val="00543164"/>
    <w:rsid w:val="00544941"/>
    <w:rsid w:val="005612C2"/>
    <w:rsid w:val="005813A4"/>
    <w:rsid w:val="005814AA"/>
    <w:rsid w:val="005B60BF"/>
    <w:rsid w:val="005C5183"/>
    <w:rsid w:val="005D6B7F"/>
    <w:rsid w:val="00615CA1"/>
    <w:rsid w:val="00625B53"/>
    <w:rsid w:val="0064444D"/>
    <w:rsid w:val="006502D1"/>
    <w:rsid w:val="006762F8"/>
    <w:rsid w:val="006766F3"/>
    <w:rsid w:val="0068217E"/>
    <w:rsid w:val="00697DA8"/>
    <w:rsid w:val="006B6530"/>
    <w:rsid w:val="006B666F"/>
    <w:rsid w:val="006C096C"/>
    <w:rsid w:val="006C6C87"/>
    <w:rsid w:val="006D42D1"/>
    <w:rsid w:val="006F34A7"/>
    <w:rsid w:val="0073221F"/>
    <w:rsid w:val="00764AD6"/>
    <w:rsid w:val="00783682"/>
    <w:rsid w:val="007A1EF4"/>
    <w:rsid w:val="007C5428"/>
    <w:rsid w:val="007F12DD"/>
    <w:rsid w:val="007F1425"/>
    <w:rsid w:val="007F7F63"/>
    <w:rsid w:val="008022E2"/>
    <w:rsid w:val="00812599"/>
    <w:rsid w:val="0081403F"/>
    <w:rsid w:val="00814BF9"/>
    <w:rsid w:val="00832BBD"/>
    <w:rsid w:val="00834691"/>
    <w:rsid w:val="00834A45"/>
    <w:rsid w:val="00834FE5"/>
    <w:rsid w:val="00845ED3"/>
    <w:rsid w:val="008502EE"/>
    <w:rsid w:val="00860E18"/>
    <w:rsid w:val="008653E9"/>
    <w:rsid w:val="008706B5"/>
    <w:rsid w:val="00872BAA"/>
    <w:rsid w:val="0088446D"/>
    <w:rsid w:val="008B5FC0"/>
    <w:rsid w:val="008B789B"/>
    <w:rsid w:val="008C616E"/>
    <w:rsid w:val="008E3C56"/>
    <w:rsid w:val="008F127C"/>
    <w:rsid w:val="00901F7A"/>
    <w:rsid w:val="0091503C"/>
    <w:rsid w:val="00922717"/>
    <w:rsid w:val="00926E21"/>
    <w:rsid w:val="00930B92"/>
    <w:rsid w:val="00961407"/>
    <w:rsid w:val="009776EC"/>
    <w:rsid w:val="009B0877"/>
    <w:rsid w:val="009B4061"/>
    <w:rsid w:val="009C498A"/>
    <w:rsid w:val="009C6522"/>
    <w:rsid w:val="009F0CE5"/>
    <w:rsid w:val="00A11F83"/>
    <w:rsid w:val="00A16B56"/>
    <w:rsid w:val="00A3080B"/>
    <w:rsid w:val="00A44705"/>
    <w:rsid w:val="00A56150"/>
    <w:rsid w:val="00A60366"/>
    <w:rsid w:val="00A6254C"/>
    <w:rsid w:val="00A9637D"/>
    <w:rsid w:val="00AC4F20"/>
    <w:rsid w:val="00AE34F2"/>
    <w:rsid w:val="00AE7139"/>
    <w:rsid w:val="00AF3378"/>
    <w:rsid w:val="00AF61F8"/>
    <w:rsid w:val="00B11643"/>
    <w:rsid w:val="00B21139"/>
    <w:rsid w:val="00B22146"/>
    <w:rsid w:val="00B352F8"/>
    <w:rsid w:val="00B431FE"/>
    <w:rsid w:val="00B463C5"/>
    <w:rsid w:val="00B608CE"/>
    <w:rsid w:val="00B64F65"/>
    <w:rsid w:val="00B74284"/>
    <w:rsid w:val="00B82429"/>
    <w:rsid w:val="00BA1908"/>
    <w:rsid w:val="00BB4CCF"/>
    <w:rsid w:val="00BC41B8"/>
    <w:rsid w:val="00BE51AE"/>
    <w:rsid w:val="00BE5818"/>
    <w:rsid w:val="00C11E1D"/>
    <w:rsid w:val="00C15C85"/>
    <w:rsid w:val="00C26044"/>
    <w:rsid w:val="00C4340F"/>
    <w:rsid w:val="00CD1869"/>
    <w:rsid w:val="00CD3795"/>
    <w:rsid w:val="00CD6244"/>
    <w:rsid w:val="00CD7C9C"/>
    <w:rsid w:val="00CE612C"/>
    <w:rsid w:val="00CF1C33"/>
    <w:rsid w:val="00D01CEF"/>
    <w:rsid w:val="00D01ECD"/>
    <w:rsid w:val="00D14F14"/>
    <w:rsid w:val="00D25544"/>
    <w:rsid w:val="00D5073B"/>
    <w:rsid w:val="00D55DA8"/>
    <w:rsid w:val="00D925C5"/>
    <w:rsid w:val="00D94D5E"/>
    <w:rsid w:val="00DA1261"/>
    <w:rsid w:val="00DA5BF8"/>
    <w:rsid w:val="00DB6F2C"/>
    <w:rsid w:val="00DC0DA7"/>
    <w:rsid w:val="00DD08EB"/>
    <w:rsid w:val="00DD0B9B"/>
    <w:rsid w:val="00DD566D"/>
    <w:rsid w:val="00DE4B02"/>
    <w:rsid w:val="00DF19F3"/>
    <w:rsid w:val="00E36261"/>
    <w:rsid w:val="00E42005"/>
    <w:rsid w:val="00E422B1"/>
    <w:rsid w:val="00E67269"/>
    <w:rsid w:val="00E8068F"/>
    <w:rsid w:val="00E97EE6"/>
    <w:rsid w:val="00EA0706"/>
    <w:rsid w:val="00EA73F2"/>
    <w:rsid w:val="00EB47E6"/>
    <w:rsid w:val="00EC0132"/>
    <w:rsid w:val="00EC05F5"/>
    <w:rsid w:val="00EE26E4"/>
    <w:rsid w:val="00EF1500"/>
    <w:rsid w:val="00F021E8"/>
    <w:rsid w:val="00F15F4B"/>
    <w:rsid w:val="00F473E5"/>
    <w:rsid w:val="00F61CB7"/>
    <w:rsid w:val="00F726BD"/>
    <w:rsid w:val="00F74BCE"/>
    <w:rsid w:val="00F77A87"/>
    <w:rsid w:val="00FB6636"/>
    <w:rsid w:val="00FE155D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66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4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A4C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4CCA"/>
  </w:style>
  <w:style w:type="paragraph" w:styleId="SemEspaamento">
    <w:name w:val="No Spacing"/>
    <w:link w:val="SemEspaamentoChar"/>
    <w:uiPriority w:val="1"/>
    <w:qFormat/>
    <w:rsid w:val="004A4CC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4C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CC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A4C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CCA"/>
  </w:style>
  <w:style w:type="table" w:styleId="Tabelacomgrade">
    <w:name w:val="Table Grid"/>
    <w:basedOn w:val="Tabelanormal"/>
    <w:uiPriority w:val="59"/>
    <w:rsid w:val="00DA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EB4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B47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B0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225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6B666F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6B666F"/>
    <w:rPr>
      <w:rFonts w:ascii="Calibri" w:eastAsia="Calibri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1164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116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F74BC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74B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306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66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4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A4C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4CCA"/>
  </w:style>
  <w:style w:type="paragraph" w:styleId="SemEspaamento">
    <w:name w:val="No Spacing"/>
    <w:link w:val="SemEspaamentoChar"/>
    <w:uiPriority w:val="1"/>
    <w:qFormat/>
    <w:rsid w:val="004A4CC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4C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CC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A4C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CCA"/>
  </w:style>
  <w:style w:type="table" w:styleId="Tabelacomgrade">
    <w:name w:val="Table Grid"/>
    <w:basedOn w:val="Tabelanormal"/>
    <w:uiPriority w:val="59"/>
    <w:rsid w:val="00DA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EB4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B47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B0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225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6B666F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6B666F"/>
    <w:rPr>
      <w:rFonts w:ascii="Calibri" w:eastAsia="Calibri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1164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116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F74BC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74B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30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AB54-A372-43C1-B477-690C6C5C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3226</Words>
  <Characters>17425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elane.fonseca</cp:lastModifiedBy>
  <cp:revision>19</cp:revision>
  <cp:lastPrinted>2020-12-09T13:49:00Z</cp:lastPrinted>
  <dcterms:created xsi:type="dcterms:W3CDTF">2020-10-20T16:31:00Z</dcterms:created>
  <dcterms:modified xsi:type="dcterms:W3CDTF">2020-12-09T14:23:00Z</dcterms:modified>
</cp:coreProperties>
</file>