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03" w:rsidRPr="006D181A" w:rsidRDefault="00DB5003" w:rsidP="005D1AC6">
      <w:pPr>
        <w:pStyle w:val="SemEspaamento"/>
        <w:rPr>
          <w:rFonts w:ascii="Times New Roman" w:hAnsi="Times New Roman"/>
          <w:sz w:val="20"/>
          <w:szCs w:val="20"/>
        </w:rPr>
      </w:pPr>
    </w:p>
    <w:p w:rsidR="00104F08" w:rsidRPr="006D181A" w:rsidRDefault="00104F08" w:rsidP="00947FBE">
      <w:pPr>
        <w:rPr>
          <w:sz w:val="20"/>
          <w:szCs w:val="20"/>
        </w:rPr>
      </w:pPr>
    </w:p>
    <w:p w:rsidR="00460714" w:rsidRPr="006D181A" w:rsidRDefault="00DB5003" w:rsidP="00A86382">
      <w:pPr>
        <w:pStyle w:val="NormalWeb"/>
        <w:jc w:val="center"/>
        <w:rPr>
          <w:sz w:val="20"/>
          <w:szCs w:val="20"/>
        </w:rPr>
      </w:pPr>
      <w:r w:rsidRPr="006D181A">
        <w:rPr>
          <w:sz w:val="20"/>
          <w:szCs w:val="20"/>
        </w:rPr>
        <w:t>EXTRAT</w:t>
      </w:r>
      <w:r w:rsidR="00460714" w:rsidRPr="006D181A">
        <w:rPr>
          <w:sz w:val="20"/>
          <w:szCs w:val="20"/>
        </w:rPr>
        <w:t>O DE TERMO DE RATIFICAÇÃO</w:t>
      </w:r>
    </w:p>
    <w:tbl>
      <w:tblPr>
        <w:tblStyle w:val="Tabelacomgrade7"/>
        <w:tblpPr w:leftFromText="141" w:rightFromText="141" w:vertAnchor="text" w:horzAnchor="margin" w:tblpY="175"/>
        <w:tblW w:w="8613" w:type="dxa"/>
        <w:tblLayout w:type="fixed"/>
        <w:tblLook w:val="0000" w:firstRow="0" w:lastRow="0" w:firstColumn="0" w:lastColumn="0" w:noHBand="0" w:noVBand="0"/>
      </w:tblPr>
      <w:tblGrid>
        <w:gridCol w:w="1843"/>
        <w:gridCol w:w="817"/>
        <w:gridCol w:w="2867"/>
        <w:gridCol w:w="710"/>
        <w:gridCol w:w="2376"/>
      </w:tblGrid>
      <w:tr w:rsidR="00460714" w:rsidRPr="006D181A" w:rsidTr="00460714">
        <w:trPr>
          <w:trHeight w:val="376"/>
        </w:trPr>
        <w:tc>
          <w:tcPr>
            <w:tcW w:w="1843" w:type="dxa"/>
          </w:tcPr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PROCESSO:</w:t>
            </w:r>
          </w:p>
          <w:p w:rsidR="00460714" w:rsidRPr="006D181A" w:rsidRDefault="00F9758E" w:rsidP="00C40B45">
            <w:pPr>
              <w:pStyle w:val="NormalWeb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</w:rPr>
            </w:pPr>
            <w:r w:rsidRPr="006D181A">
              <w:rPr>
                <w:sz w:val="20"/>
                <w:szCs w:val="20"/>
              </w:rPr>
              <w:t xml:space="preserve">Nº </w:t>
            </w:r>
            <w:r w:rsidR="00C40B45">
              <w:rPr>
                <w:sz w:val="20"/>
                <w:szCs w:val="20"/>
              </w:rPr>
              <w:t>2264</w:t>
            </w:r>
            <w:bookmarkStart w:id="0" w:name="_GoBack"/>
            <w:bookmarkEnd w:id="0"/>
            <w:r w:rsidR="007B3E02" w:rsidRPr="006D181A">
              <w:rPr>
                <w:sz w:val="20"/>
                <w:szCs w:val="20"/>
              </w:rPr>
              <w:t>/2020-CMSL</w:t>
            </w:r>
          </w:p>
        </w:tc>
        <w:tc>
          <w:tcPr>
            <w:tcW w:w="4394" w:type="dxa"/>
            <w:gridSpan w:val="3"/>
          </w:tcPr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ESPÉCIE:</w:t>
            </w:r>
          </w:p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 xml:space="preserve">DISPENSA DE LICITAÇÃO </w:t>
            </w:r>
          </w:p>
        </w:tc>
        <w:tc>
          <w:tcPr>
            <w:tcW w:w="2376" w:type="dxa"/>
          </w:tcPr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Nº:</w:t>
            </w:r>
          </w:p>
          <w:p w:rsidR="00460714" w:rsidRPr="006D181A" w:rsidRDefault="007B3E02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 xml:space="preserve">N° </w:t>
            </w:r>
            <w:r w:rsidRPr="006D181A">
              <w:rPr>
                <w:bCs w:val="0"/>
                <w:sz w:val="20"/>
                <w:szCs w:val="20"/>
              </w:rPr>
              <w:t>004</w:t>
            </w:r>
            <w:r w:rsidR="00460714" w:rsidRPr="006D181A">
              <w:rPr>
                <w:bCs w:val="0"/>
                <w:sz w:val="20"/>
                <w:szCs w:val="20"/>
              </w:rPr>
              <w:t>/2020/CPL-CMSL</w:t>
            </w:r>
          </w:p>
        </w:tc>
      </w:tr>
      <w:tr w:rsidR="00460714" w:rsidRPr="006D181A" w:rsidTr="00460714">
        <w:trPr>
          <w:trHeight w:val="836"/>
        </w:trPr>
        <w:tc>
          <w:tcPr>
            <w:tcW w:w="8613" w:type="dxa"/>
            <w:gridSpan w:val="5"/>
          </w:tcPr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OBJETO:</w:t>
            </w:r>
          </w:p>
          <w:p w:rsidR="00C40B45" w:rsidRDefault="00F868BA" w:rsidP="00C40B45">
            <w:pPr>
              <w:jc w:val="both"/>
              <w:rPr>
                <w:rFonts w:ascii="Century Gothic" w:hAnsi="Century Gothic"/>
                <w:color w:val="000000"/>
              </w:rPr>
            </w:pPr>
            <w:r w:rsidRPr="006D181A">
              <w:rPr>
                <w:b w:val="0"/>
                <w:sz w:val="20"/>
                <w:szCs w:val="20"/>
              </w:rPr>
              <w:t xml:space="preserve">Contratação de empresa especializada na prestação de serviços de manutenção corretiva com fornecimento de peças para a Central Telefônica </w:t>
            </w:r>
            <w:proofErr w:type="spellStart"/>
            <w:r w:rsidRPr="006D181A">
              <w:rPr>
                <w:b w:val="0"/>
                <w:sz w:val="20"/>
                <w:szCs w:val="20"/>
              </w:rPr>
              <w:t>Leucotron</w:t>
            </w:r>
            <w:proofErr w:type="spellEnd"/>
            <w:r w:rsidRPr="006D181A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D181A">
              <w:rPr>
                <w:b w:val="0"/>
                <w:sz w:val="20"/>
                <w:szCs w:val="20"/>
              </w:rPr>
              <w:t>Ision</w:t>
            </w:r>
            <w:proofErr w:type="spellEnd"/>
            <w:r w:rsidRPr="006D181A">
              <w:rPr>
                <w:b w:val="0"/>
                <w:sz w:val="20"/>
                <w:szCs w:val="20"/>
              </w:rPr>
              <w:t xml:space="preserve"> </w:t>
            </w:r>
            <w:r w:rsidR="00C40B45" w:rsidRPr="00C40B45">
              <w:rPr>
                <w:color w:val="000000"/>
                <w:sz w:val="20"/>
                <w:szCs w:val="20"/>
              </w:rPr>
              <w:t>I0 XDS com 128 ramais analógicos/ 04 ramais digitais/ 08 troncos analógico/ Entroncamento E1 – Modelo ISION IP XDS 3000R da Câmara Municipal de São Luís.</w:t>
            </w:r>
          </w:p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460714" w:rsidRPr="006D181A" w:rsidTr="00460714">
        <w:trPr>
          <w:trHeight w:val="407"/>
        </w:trPr>
        <w:tc>
          <w:tcPr>
            <w:tcW w:w="5527" w:type="dxa"/>
            <w:gridSpan w:val="3"/>
            <w:tcBorders>
              <w:right w:val="single" w:sz="4" w:space="0" w:color="auto"/>
            </w:tcBorders>
          </w:tcPr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CONTRATANTE:</w:t>
            </w:r>
          </w:p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CÂMARA MUNICIPAL DE SÃO LUIS</w:t>
            </w:r>
          </w:p>
        </w:tc>
        <w:tc>
          <w:tcPr>
            <w:tcW w:w="3086" w:type="dxa"/>
            <w:gridSpan w:val="2"/>
            <w:tcBorders>
              <w:left w:val="single" w:sz="4" w:space="0" w:color="auto"/>
            </w:tcBorders>
          </w:tcPr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C.N.P.J</w:t>
            </w:r>
            <w:r w:rsidR="00DF7C6C" w:rsidRPr="006D181A">
              <w:rPr>
                <w:b w:val="0"/>
                <w:bCs w:val="0"/>
                <w:sz w:val="20"/>
                <w:szCs w:val="20"/>
              </w:rPr>
              <w:t>.</w:t>
            </w:r>
          </w:p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</w:rPr>
            </w:pPr>
            <w:r w:rsidRPr="006D181A">
              <w:rPr>
                <w:bCs w:val="0"/>
                <w:sz w:val="20"/>
                <w:szCs w:val="20"/>
              </w:rPr>
              <w:t>05.495.676/0001-17</w:t>
            </w:r>
          </w:p>
        </w:tc>
      </w:tr>
      <w:tr w:rsidR="00460714" w:rsidRPr="006D181A" w:rsidTr="00460714">
        <w:trPr>
          <w:trHeight w:val="407"/>
        </w:trPr>
        <w:tc>
          <w:tcPr>
            <w:tcW w:w="5527" w:type="dxa"/>
            <w:gridSpan w:val="3"/>
            <w:tcBorders>
              <w:right w:val="single" w:sz="4" w:space="0" w:color="auto"/>
            </w:tcBorders>
          </w:tcPr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REPRESENTANTE LEGAL:</w:t>
            </w:r>
          </w:p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 xml:space="preserve">OSMAR GOMES DOS </w:t>
            </w:r>
            <w:proofErr w:type="gramStart"/>
            <w:r w:rsidRPr="006D181A">
              <w:rPr>
                <w:b w:val="0"/>
                <w:bCs w:val="0"/>
                <w:sz w:val="20"/>
                <w:szCs w:val="20"/>
              </w:rPr>
              <w:t>SANTOS FILHO</w:t>
            </w:r>
            <w:proofErr w:type="gramEnd"/>
          </w:p>
        </w:tc>
        <w:tc>
          <w:tcPr>
            <w:tcW w:w="3086" w:type="dxa"/>
            <w:gridSpan w:val="2"/>
            <w:tcBorders>
              <w:left w:val="single" w:sz="4" w:space="0" w:color="auto"/>
            </w:tcBorders>
          </w:tcPr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CARGO:</w:t>
            </w:r>
          </w:p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PRESIDENTE</w:t>
            </w:r>
          </w:p>
        </w:tc>
      </w:tr>
      <w:tr w:rsidR="00460714" w:rsidRPr="006D181A" w:rsidTr="00460714">
        <w:trPr>
          <w:trHeight w:val="265"/>
        </w:trPr>
        <w:tc>
          <w:tcPr>
            <w:tcW w:w="5527" w:type="dxa"/>
            <w:gridSpan w:val="3"/>
            <w:tcBorders>
              <w:right w:val="single" w:sz="4" w:space="0" w:color="auto"/>
            </w:tcBorders>
          </w:tcPr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CONTRATADA:</w:t>
            </w:r>
          </w:p>
          <w:p w:rsidR="00460714" w:rsidRPr="006D181A" w:rsidRDefault="00F868BA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sz w:val="20"/>
                <w:szCs w:val="20"/>
              </w:rPr>
              <w:t>J.J. DE JESUS ME (SETA TELECOMUNICAÇÕES)</w:t>
            </w:r>
          </w:p>
        </w:tc>
        <w:tc>
          <w:tcPr>
            <w:tcW w:w="3086" w:type="dxa"/>
            <w:gridSpan w:val="2"/>
            <w:tcBorders>
              <w:left w:val="single" w:sz="4" w:space="0" w:color="auto"/>
            </w:tcBorders>
          </w:tcPr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C.N.P.J</w:t>
            </w:r>
            <w:r w:rsidR="00DF7C6C" w:rsidRPr="006D181A">
              <w:rPr>
                <w:b w:val="0"/>
                <w:bCs w:val="0"/>
                <w:sz w:val="20"/>
                <w:szCs w:val="20"/>
              </w:rPr>
              <w:t>.</w:t>
            </w:r>
          </w:p>
          <w:p w:rsidR="00460714" w:rsidRPr="006D181A" w:rsidRDefault="00F868BA" w:rsidP="00460714">
            <w:pPr>
              <w:pStyle w:val="NormalWeb"/>
              <w:spacing w:before="0" w:beforeAutospacing="0" w:after="0" w:afterAutospacing="0"/>
              <w:jc w:val="center"/>
              <w:rPr>
                <w:bCs w:val="0"/>
                <w:sz w:val="20"/>
                <w:szCs w:val="20"/>
              </w:rPr>
            </w:pPr>
            <w:r w:rsidRPr="006D181A">
              <w:rPr>
                <w:sz w:val="20"/>
                <w:szCs w:val="20"/>
              </w:rPr>
              <w:t>63.415.160/0001-11</w:t>
            </w:r>
          </w:p>
        </w:tc>
      </w:tr>
      <w:tr w:rsidR="00460714" w:rsidRPr="006D181A" w:rsidTr="00460714">
        <w:trPr>
          <w:trHeight w:val="265"/>
        </w:trPr>
        <w:tc>
          <w:tcPr>
            <w:tcW w:w="5527" w:type="dxa"/>
            <w:gridSpan w:val="3"/>
            <w:tcBorders>
              <w:right w:val="single" w:sz="4" w:space="0" w:color="auto"/>
            </w:tcBorders>
          </w:tcPr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REPRESENTANTE LEGAL:</w:t>
            </w:r>
          </w:p>
          <w:p w:rsidR="00460714" w:rsidRPr="006D181A" w:rsidRDefault="00A839DB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6D181A">
              <w:rPr>
                <w:b w:val="0"/>
                <w:sz w:val="20"/>
                <w:szCs w:val="20"/>
              </w:rPr>
              <w:t>JOSEMAR JORGE DE JESUS</w:t>
            </w:r>
          </w:p>
        </w:tc>
        <w:tc>
          <w:tcPr>
            <w:tcW w:w="3086" w:type="dxa"/>
            <w:gridSpan w:val="2"/>
            <w:tcBorders>
              <w:left w:val="single" w:sz="4" w:space="0" w:color="auto"/>
            </w:tcBorders>
          </w:tcPr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CARGO:</w:t>
            </w:r>
          </w:p>
          <w:p w:rsidR="00460714" w:rsidRPr="006D181A" w:rsidRDefault="00F868BA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EMPRESÁRIO</w:t>
            </w:r>
          </w:p>
        </w:tc>
      </w:tr>
      <w:tr w:rsidR="00460714" w:rsidRPr="006D181A" w:rsidTr="00460714">
        <w:trPr>
          <w:trHeight w:val="392"/>
        </w:trPr>
        <w:tc>
          <w:tcPr>
            <w:tcW w:w="8613" w:type="dxa"/>
            <w:gridSpan w:val="5"/>
          </w:tcPr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6D181A">
              <w:rPr>
                <w:b w:val="0"/>
                <w:sz w:val="20"/>
                <w:szCs w:val="20"/>
              </w:rPr>
              <w:t>VALOR:</w:t>
            </w:r>
          </w:p>
          <w:p w:rsidR="00460714" w:rsidRPr="006D181A" w:rsidRDefault="00F868BA" w:rsidP="00460714">
            <w:pPr>
              <w:jc w:val="center"/>
              <w:rPr>
                <w:b w:val="0"/>
                <w:sz w:val="20"/>
                <w:szCs w:val="20"/>
              </w:rPr>
            </w:pPr>
            <w:r w:rsidRPr="006D181A">
              <w:rPr>
                <w:b w:val="0"/>
                <w:color w:val="000000" w:themeColor="text1"/>
                <w:sz w:val="20"/>
                <w:szCs w:val="20"/>
              </w:rPr>
              <w:t xml:space="preserve">R$ </w:t>
            </w:r>
            <w:r w:rsidRPr="006D181A">
              <w:rPr>
                <w:color w:val="000000" w:themeColor="text1"/>
                <w:sz w:val="20"/>
                <w:szCs w:val="20"/>
              </w:rPr>
              <w:t>17.462,30</w:t>
            </w:r>
            <w:r w:rsidRPr="006D181A">
              <w:rPr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6D181A">
              <w:rPr>
                <w:b w:val="0"/>
                <w:color w:val="000000" w:themeColor="text1"/>
                <w:sz w:val="20"/>
                <w:szCs w:val="20"/>
              </w:rPr>
              <w:t>Dezessete mil, q</w:t>
            </w:r>
            <w:r w:rsidR="00E73596" w:rsidRPr="006D181A">
              <w:rPr>
                <w:b w:val="0"/>
                <w:color w:val="000000" w:themeColor="text1"/>
                <w:sz w:val="20"/>
                <w:szCs w:val="20"/>
              </w:rPr>
              <w:t>uatrocentos e sessenta e</w:t>
            </w:r>
            <w:proofErr w:type="gramEnd"/>
            <w:r w:rsidR="00E73596" w:rsidRPr="006D181A">
              <w:rPr>
                <w:b w:val="0"/>
                <w:color w:val="000000" w:themeColor="text1"/>
                <w:sz w:val="20"/>
                <w:szCs w:val="20"/>
              </w:rPr>
              <w:t xml:space="preserve"> dois reais e trinta c</w:t>
            </w:r>
            <w:r w:rsidRPr="006D181A">
              <w:rPr>
                <w:b w:val="0"/>
                <w:color w:val="000000" w:themeColor="text1"/>
                <w:sz w:val="20"/>
                <w:szCs w:val="20"/>
              </w:rPr>
              <w:t>entavos)</w:t>
            </w:r>
          </w:p>
        </w:tc>
      </w:tr>
      <w:tr w:rsidR="00460714" w:rsidRPr="006D181A" w:rsidTr="00460714">
        <w:trPr>
          <w:trHeight w:val="1064"/>
        </w:trPr>
        <w:tc>
          <w:tcPr>
            <w:tcW w:w="8613" w:type="dxa"/>
            <w:gridSpan w:val="5"/>
          </w:tcPr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6D181A">
              <w:rPr>
                <w:b w:val="0"/>
                <w:sz w:val="20"/>
                <w:szCs w:val="20"/>
              </w:rPr>
              <w:t xml:space="preserve">JUSTIFICATIVA: </w:t>
            </w:r>
          </w:p>
          <w:p w:rsidR="00460714" w:rsidRPr="006D181A" w:rsidRDefault="00460714" w:rsidP="00460714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6D181A">
              <w:rPr>
                <w:b w:val="0"/>
                <w:sz w:val="20"/>
                <w:szCs w:val="20"/>
              </w:rPr>
              <w:t xml:space="preserve"> </w:t>
            </w:r>
            <w:r w:rsidR="006A3835" w:rsidRPr="006D181A">
              <w:rPr>
                <w:b w:val="0"/>
                <w:sz w:val="20"/>
                <w:szCs w:val="20"/>
              </w:rPr>
              <w:t>Levando-se em consideração a frequente neces</w:t>
            </w:r>
            <w:r w:rsidR="00BE36E1">
              <w:rPr>
                <w:b w:val="0"/>
                <w:sz w:val="20"/>
                <w:szCs w:val="20"/>
              </w:rPr>
              <w:t>sidade de comunicação entre os D</w:t>
            </w:r>
            <w:r w:rsidR="006A3835" w:rsidRPr="006D181A">
              <w:rPr>
                <w:b w:val="0"/>
                <w:sz w:val="20"/>
                <w:szCs w:val="20"/>
              </w:rPr>
              <w:t xml:space="preserve">epartamentos, bem como colaboradores desta </w:t>
            </w:r>
            <w:r w:rsidR="0093717A">
              <w:rPr>
                <w:b w:val="0"/>
                <w:sz w:val="20"/>
                <w:szCs w:val="20"/>
              </w:rPr>
              <w:t>Casa Legislativa</w:t>
            </w:r>
            <w:r w:rsidR="006A3835" w:rsidRPr="006D181A">
              <w:rPr>
                <w:b w:val="0"/>
                <w:sz w:val="20"/>
                <w:szCs w:val="20"/>
              </w:rPr>
              <w:t xml:space="preserve"> e atendimento externo à população interessada, como é de praxe em qualquer órgão público, necessário se faz a manutenção corretiva deste item, para que possa atender as necessidades da CMSL/MA.</w:t>
            </w:r>
          </w:p>
        </w:tc>
      </w:tr>
      <w:tr w:rsidR="00460714" w:rsidRPr="006D181A" w:rsidTr="0062676B">
        <w:trPr>
          <w:trHeight w:val="502"/>
        </w:trPr>
        <w:tc>
          <w:tcPr>
            <w:tcW w:w="2660" w:type="dxa"/>
            <w:gridSpan w:val="2"/>
          </w:tcPr>
          <w:p w:rsidR="00460714" w:rsidRPr="006D181A" w:rsidRDefault="00460714" w:rsidP="0062676B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TERMO DE ADJUDICAÇÃO:</w:t>
            </w:r>
          </w:p>
          <w:p w:rsidR="00460714" w:rsidRPr="006D181A" w:rsidRDefault="00C40B45" w:rsidP="00C40B45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</w:t>
            </w:r>
            <w:r w:rsidR="006A3835" w:rsidRPr="006D181A">
              <w:rPr>
                <w:b w:val="0"/>
                <w:bCs w:val="0"/>
                <w:sz w:val="20"/>
                <w:szCs w:val="20"/>
              </w:rPr>
              <w:t>/1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460714" w:rsidRPr="006D181A">
              <w:rPr>
                <w:b w:val="0"/>
                <w:bCs w:val="0"/>
                <w:sz w:val="20"/>
                <w:szCs w:val="20"/>
              </w:rPr>
              <w:t>/2020</w:t>
            </w:r>
          </w:p>
        </w:tc>
        <w:tc>
          <w:tcPr>
            <w:tcW w:w="2867" w:type="dxa"/>
          </w:tcPr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TERMO DE RATIFICAÇÃO:</w:t>
            </w:r>
          </w:p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</w:p>
          <w:p w:rsidR="00460714" w:rsidRPr="006D181A" w:rsidRDefault="00C40B45" w:rsidP="00C40B45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09</w:t>
            </w:r>
            <w:r w:rsidR="00BE259D" w:rsidRPr="006D181A">
              <w:rPr>
                <w:b w:val="0"/>
                <w:bCs w:val="0"/>
                <w:sz w:val="20"/>
                <w:szCs w:val="20"/>
              </w:rPr>
              <w:t>/1</w:t>
            </w: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460714" w:rsidRPr="006D181A">
              <w:rPr>
                <w:b w:val="0"/>
                <w:bCs w:val="0"/>
                <w:sz w:val="20"/>
                <w:szCs w:val="20"/>
              </w:rPr>
              <w:t>/2020</w:t>
            </w:r>
          </w:p>
        </w:tc>
        <w:tc>
          <w:tcPr>
            <w:tcW w:w="3086" w:type="dxa"/>
            <w:gridSpan w:val="2"/>
          </w:tcPr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bCs w:val="0"/>
                <w:sz w:val="20"/>
                <w:szCs w:val="20"/>
              </w:rPr>
              <w:t>FUNDAMENTO LEGAL:</w:t>
            </w:r>
          </w:p>
          <w:p w:rsidR="00460714" w:rsidRPr="006D181A" w:rsidRDefault="00460714" w:rsidP="00460714">
            <w:pPr>
              <w:pStyle w:val="NormalWeb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6D181A">
              <w:rPr>
                <w:b w:val="0"/>
                <w:color w:val="162937"/>
                <w:sz w:val="20"/>
                <w:szCs w:val="20"/>
                <w:shd w:val="clear" w:color="auto" w:fill="FFFFFF"/>
              </w:rPr>
              <w:t xml:space="preserve">ART. 24, INCISO II, DA LEI FEDERAL Nº </w:t>
            </w:r>
            <w:r w:rsidRPr="006D181A">
              <w:rPr>
                <w:color w:val="162937"/>
                <w:sz w:val="20"/>
                <w:szCs w:val="20"/>
                <w:shd w:val="clear" w:color="auto" w:fill="FFFFFF"/>
              </w:rPr>
              <w:t>8.666/93</w:t>
            </w:r>
            <w:r w:rsidR="00DF7C6C" w:rsidRPr="006D181A">
              <w:rPr>
                <w:b w:val="0"/>
                <w:color w:val="162937"/>
                <w:sz w:val="20"/>
                <w:szCs w:val="20"/>
                <w:shd w:val="clear" w:color="auto" w:fill="FFFFFF"/>
              </w:rPr>
              <w:t xml:space="preserve"> </w:t>
            </w:r>
            <w:r w:rsidRPr="006D181A">
              <w:rPr>
                <w:b w:val="0"/>
                <w:bCs w:val="0"/>
                <w:sz w:val="20"/>
                <w:szCs w:val="20"/>
              </w:rPr>
              <w:t>E ALTERAÇÕES POSTERIORES.</w:t>
            </w:r>
          </w:p>
        </w:tc>
      </w:tr>
    </w:tbl>
    <w:p w:rsidR="00460714" w:rsidRPr="006D181A" w:rsidRDefault="00460714" w:rsidP="009E6F2D">
      <w:pPr>
        <w:pStyle w:val="NormalWeb"/>
        <w:jc w:val="center"/>
        <w:rPr>
          <w:sz w:val="20"/>
          <w:szCs w:val="20"/>
        </w:rPr>
      </w:pPr>
    </w:p>
    <w:p w:rsidR="00104F08" w:rsidRPr="006D181A" w:rsidRDefault="00104F08" w:rsidP="009E6F2D">
      <w:pPr>
        <w:pStyle w:val="NormalWeb"/>
        <w:jc w:val="center"/>
        <w:rPr>
          <w:sz w:val="20"/>
          <w:szCs w:val="20"/>
        </w:rPr>
      </w:pPr>
    </w:p>
    <w:p w:rsidR="00D045C8" w:rsidRPr="006D181A" w:rsidRDefault="009E6F2D" w:rsidP="009E6F2D">
      <w:pPr>
        <w:pStyle w:val="NormalWeb"/>
        <w:jc w:val="center"/>
        <w:rPr>
          <w:sz w:val="20"/>
          <w:szCs w:val="20"/>
        </w:rPr>
      </w:pPr>
      <w:r w:rsidRPr="006D181A">
        <w:rPr>
          <w:sz w:val="20"/>
          <w:szCs w:val="20"/>
        </w:rPr>
        <w:t xml:space="preserve"> </w:t>
      </w:r>
    </w:p>
    <w:p w:rsidR="00104F08" w:rsidRPr="006D181A" w:rsidRDefault="00104F08" w:rsidP="009E6F2D">
      <w:pPr>
        <w:pStyle w:val="NormalWeb"/>
        <w:jc w:val="center"/>
        <w:rPr>
          <w:sz w:val="20"/>
          <w:szCs w:val="20"/>
        </w:rPr>
      </w:pPr>
    </w:p>
    <w:p w:rsidR="00104F08" w:rsidRPr="006D181A" w:rsidRDefault="00104F08" w:rsidP="009E6F2D">
      <w:pPr>
        <w:pStyle w:val="NormalWeb"/>
        <w:jc w:val="center"/>
        <w:rPr>
          <w:sz w:val="20"/>
          <w:szCs w:val="20"/>
        </w:rPr>
      </w:pPr>
    </w:p>
    <w:p w:rsidR="00256EE0" w:rsidRPr="006D181A" w:rsidRDefault="00256EE0" w:rsidP="00D045C8">
      <w:pPr>
        <w:pStyle w:val="NormalWeb"/>
        <w:jc w:val="center"/>
        <w:rPr>
          <w:sz w:val="20"/>
          <w:szCs w:val="20"/>
        </w:rPr>
      </w:pPr>
    </w:p>
    <w:p w:rsidR="00F17BC3" w:rsidRPr="006D181A" w:rsidRDefault="00F17BC3" w:rsidP="00ED01A0">
      <w:pPr>
        <w:jc w:val="right"/>
        <w:rPr>
          <w:sz w:val="20"/>
          <w:szCs w:val="20"/>
        </w:rPr>
      </w:pPr>
    </w:p>
    <w:p w:rsidR="00DB5003" w:rsidRPr="006D181A" w:rsidRDefault="00897BFD" w:rsidP="00A9527A">
      <w:pPr>
        <w:rPr>
          <w:sz w:val="20"/>
          <w:szCs w:val="20"/>
        </w:rPr>
      </w:pPr>
      <w:r w:rsidRPr="006D181A">
        <w:rPr>
          <w:sz w:val="20"/>
          <w:szCs w:val="20"/>
        </w:rPr>
        <w:t xml:space="preserve">     </w:t>
      </w:r>
    </w:p>
    <w:sectPr w:rsidR="00DB5003" w:rsidRPr="006D181A" w:rsidSect="00AF293E">
      <w:headerReference w:type="default" r:id="rId8"/>
      <w:pgSz w:w="11906" w:h="16838"/>
      <w:pgMar w:top="1154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14" w:rsidRDefault="00460714">
      <w:r>
        <w:separator/>
      </w:r>
    </w:p>
  </w:endnote>
  <w:endnote w:type="continuationSeparator" w:id="0">
    <w:p w:rsidR="00460714" w:rsidRDefault="004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14" w:rsidRDefault="00460714">
      <w:r>
        <w:separator/>
      </w:r>
    </w:p>
  </w:footnote>
  <w:footnote w:type="continuationSeparator" w:id="0">
    <w:p w:rsidR="00460714" w:rsidRDefault="00460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714" w:rsidRDefault="00460714" w:rsidP="00A9527A">
    <w:pPr>
      <w:jc w:val="center"/>
    </w:pPr>
    <w:r>
      <w:rPr>
        <w:noProof/>
        <w:color w:val="0000FF"/>
        <w:sz w:val="32"/>
      </w:rPr>
      <w:drawing>
        <wp:anchor distT="0" distB="0" distL="114300" distR="114300" simplePos="0" relativeHeight="251659264" behindDoc="1" locked="0" layoutInCell="1" allowOverlap="1" wp14:anchorId="4505928D" wp14:editId="01D406B7">
          <wp:simplePos x="0" y="0"/>
          <wp:positionH relativeFrom="column">
            <wp:posOffset>2377440</wp:posOffset>
          </wp:positionH>
          <wp:positionV relativeFrom="paragraph">
            <wp:posOffset>-1905</wp:posOffset>
          </wp:positionV>
          <wp:extent cx="638175" cy="694015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4015"/>
                  </a:xfrm>
                  <a:prstGeom prst="rect">
                    <a:avLst/>
                  </a:prstGeom>
                  <a:solidFill>
                    <a:srgbClr val="FF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714" w:rsidRDefault="00460714" w:rsidP="00A9527A">
    <w:pPr>
      <w:pStyle w:val="Cabealho"/>
      <w:jc w:val="center"/>
    </w:pPr>
  </w:p>
  <w:p w:rsidR="00460714" w:rsidRDefault="00460714" w:rsidP="00A9527A">
    <w:pPr>
      <w:pStyle w:val="Cabealho"/>
      <w:jc w:val="center"/>
    </w:pPr>
  </w:p>
  <w:p w:rsidR="00460714" w:rsidRDefault="00460714" w:rsidP="00A9527A">
    <w:pPr>
      <w:pStyle w:val="Cabealho"/>
      <w:jc w:val="center"/>
    </w:pPr>
  </w:p>
  <w:p w:rsidR="00460714" w:rsidRPr="007F1425" w:rsidRDefault="00460714" w:rsidP="00A9527A">
    <w:pPr>
      <w:pStyle w:val="Cabealho"/>
      <w:jc w:val="center"/>
      <w:rPr>
        <w:rFonts w:ascii="Arial Narrow" w:hAnsi="Arial Narrow"/>
      </w:rPr>
    </w:pPr>
    <w:r w:rsidRPr="007F1425">
      <w:rPr>
        <w:rFonts w:ascii="Arial Narrow" w:hAnsi="Arial Narrow"/>
      </w:rPr>
      <w:t>CÂMARA MUNICIPAL DE SÃO LUÍS</w:t>
    </w:r>
  </w:p>
  <w:p w:rsidR="00460714" w:rsidRPr="007F1425" w:rsidRDefault="00460714" w:rsidP="00A9527A">
    <w:pPr>
      <w:pStyle w:val="Cabealho"/>
      <w:jc w:val="center"/>
      <w:rPr>
        <w:rFonts w:ascii="Arial Narrow" w:hAnsi="Arial Narrow"/>
      </w:rPr>
    </w:pPr>
    <w:r w:rsidRPr="007F1425">
      <w:rPr>
        <w:rFonts w:ascii="Arial Narrow" w:hAnsi="Arial Narrow"/>
      </w:rPr>
      <w:t>Rua da Estrela, 257,</w:t>
    </w:r>
    <w:r>
      <w:rPr>
        <w:rFonts w:ascii="Arial Narrow" w:hAnsi="Arial Narrow"/>
      </w:rPr>
      <w:t xml:space="preserve"> </w:t>
    </w:r>
    <w:r w:rsidRPr="007F1425">
      <w:rPr>
        <w:rFonts w:ascii="Arial Narrow" w:hAnsi="Arial Narrow"/>
      </w:rPr>
      <w:t>Centro,</w:t>
    </w:r>
    <w:r>
      <w:rPr>
        <w:rFonts w:ascii="Arial Narrow" w:hAnsi="Arial Narrow"/>
      </w:rPr>
      <w:t xml:space="preserve"> </w:t>
    </w:r>
    <w:r w:rsidRPr="007F1425">
      <w:rPr>
        <w:rFonts w:ascii="Arial Narrow" w:hAnsi="Arial Narrow"/>
      </w:rPr>
      <w:t>Reviver,</w:t>
    </w:r>
    <w:r>
      <w:rPr>
        <w:rFonts w:ascii="Arial Narrow" w:hAnsi="Arial Narrow"/>
      </w:rPr>
      <w:t xml:space="preserve"> </w:t>
    </w:r>
    <w:r w:rsidRPr="007F1425">
      <w:rPr>
        <w:rFonts w:ascii="Arial Narrow" w:hAnsi="Arial Narrow"/>
      </w:rPr>
      <w:t>São Luís/MA</w:t>
    </w:r>
  </w:p>
  <w:p w:rsidR="00460714" w:rsidRDefault="004607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7C"/>
    <w:rsid w:val="00050D47"/>
    <w:rsid w:val="00050F45"/>
    <w:rsid w:val="00092DBA"/>
    <w:rsid w:val="000C6B24"/>
    <w:rsid w:val="00104F08"/>
    <w:rsid w:val="0012643F"/>
    <w:rsid w:val="002145C9"/>
    <w:rsid w:val="00256EE0"/>
    <w:rsid w:val="00282BB0"/>
    <w:rsid w:val="002E1F7C"/>
    <w:rsid w:val="002E3255"/>
    <w:rsid w:val="00326A8F"/>
    <w:rsid w:val="003607F2"/>
    <w:rsid w:val="0036707F"/>
    <w:rsid w:val="00384B52"/>
    <w:rsid w:val="00392059"/>
    <w:rsid w:val="003C648A"/>
    <w:rsid w:val="003F0B12"/>
    <w:rsid w:val="00411E3B"/>
    <w:rsid w:val="00460714"/>
    <w:rsid w:val="004D6EB5"/>
    <w:rsid w:val="00571062"/>
    <w:rsid w:val="005D1AC6"/>
    <w:rsid w:val="00622B92"/>
    <w:rsid w:val="0062676B"/>
    <w:rsid w:val="00663084"/>
    <w:rsid w:val="00670365"/>
    <w:rsid w:val="006A3835"/>
    <w:rsid w:val="006D181A"/>
    <w:rsid w:val="00735D3B"/>
    <w:rsid w:val="007B3E02"/>
    <w:rsid w:val="007F1D7F"/>
    <w:rsid w:val="00826284"/>
    <w:rsid w:val="00836F65"/>
    <w:rsid w:val="0087351E"/>
    <w:rsid w:val="00897BFD"/>
    <w:rsid w:val="008D05E8"/>
    <w:rsid w:val="008D3E08"/>
    <w:rsid w:val="00900B73"/>
    <w:rsid w:val="0093717A"/>
    <w:rsid w:val="00937A9A"/>
    <w:rsid w:val="00947FBE"/>
    <w:rsid w:val="0099497D"/>
    <w:rsid w:val="009E68A0"/>
    <w:rsid w:val="009E6F2D"/>
    <w:rsid w:val="009F0560"/>
    <w:rsid w:val="009F19CD"/>
    <w:rsid w:val="00A42097"/>
    <w:rsid w:val="00A839DB"/>
    <w:rsid w:val="00A86382"/>
    <w:rsid w:val="00A9527A"/>
    <w:rsid w:val="00AA1926"/>
    <w:rsid w:val="00AC62B5"/>
    <w:rsid w:val="00AD0ADE"/>
    <w:rsid w:val="00AF293E"/>
    <w:rsid w:val="00B160BC"/>
    <w:rsid w:val="00BD113B"/>
    <w:rsid w:val="00BE259D"/>
    <w:rsid w:val="00BE36E1"/>
    <w:rsid w:val="00BE3985"/>
    <w:rsid w:val="00C40B45"/>
    <w:rsid w:val="00C5165D"/>
    <w:rsid w:val="00C572B6"/>
    <w:rsid w:val="00D045C8"/>
    <w:rsid w:val="00D170B3"/>
    <w:rsid w:val="00D71995"/>
    <w:rsid w:val="00D80B24"/>
    <w:rsid w:val="00DB5003"/>
    <w:rsid w:val="00DE07B2"/>
    <w:rsid w:val="00DF7C6C"/>
    <w:rsid w:val="00E1753F"/>
    <w:rsid w:val="00E61325"/>
    <w:rsid w:val="00E73596"/>
    <w:rsid w:val="00E7417C"/>
    <w:rsid w:val="00E7776C"/>
    <w:rsid w:val="00EA40E5"/>
    <w:rsid w:val="00ED01A0"/>
    <w:rsid w:val="00F17BC3"/>
    <w:rsid w:val="00F2018F"/>
    <w:rsid w:val="00F868BA"/>
    <w:rsid w:val="00F95255"/>
    <w:rsid w:val="00F9758E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741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741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74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4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5C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D045C8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D045C8"/>
    <w:rPr>
      <w:b/>
      <w:bCs/>
    </w:rPr>
  </w:style>
  <w:style w:type="table" w:styleId="Tabelacomgrade7">
    <w:name w:val="Table Grid 7"/>
    <w:basedOn w:val="Tabelanormal"/>
    <w:rsid w:val="00D045C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AF29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2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E77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E7776C"/>
    <w:rPr>
      <w:rFonts w:ascii="Calibri" w:eastAsia="Calibri" w:hAnsi="Calibri" w:cs="Times New Roman"/>
    </w:rPr>
  </w:style>
  <w:style w:type="paragraph" w:customStyle="1" w:styleId="dou-paragraph">
    <w:name w:val="dou-paragraph"/>
    <w:basedOn w:val="Normal"/>
    <w:rsid w:val="00DB5003"/>
    <w:pPr>
      <w:spacing w:before="100" w:beforeAutospacing="1" w:after="100" w:afterAutospacing="1"/>
    </w:pPr>
  </w:style>
  <w:style w:type="character" w:customStyle="1" w:styleId="normaltextrun">
    <w:name w:val="normaltextrun"/>
    <w:rsid w:val="002E1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 7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741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7417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74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045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5C8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D045C8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D045C8"/>
    <w:rPr>
      <w:b/>
      <w:bCs/>
    </w:rPr>
  </w:style>
  <w:style w:type="table" w:styleId="Tabelacomgrade7">
    <w:name w:val="Table Grid 7"/>
    <w:basedOn w:val="Tabelanormal"/>
    <w:rsid w:val="00D045C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AF29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2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E77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E7776C"/>
    <w:rPr>
      <w:rFonts w:ascii="Calibri" w:eastAsia="Calibri" w:hAnsi="Calibri" w:cs="Times New Roman"/>
    </w:rPr>
  </w:style>
  <w:style w:type="paragraph" w:customStyle="1" w:styleId="dou-paragraph">
    <w:name w:val="dou-paragraph"/>
    <w:basedOn w:val="Normal"/>
    <w:rsid w:val="00DB5003"/>
    <w:pPr>
      <w:spacing w:before="100" w:beforeAutospacing="1" w:after="100" w:afterAutospacing="1"/>
    </w:pPr>
  </w:style>
  <w:style w:type="character" w:customStyle="1" w:styleId="normaltextrun">
    <w:name w:val="normaltextrun"/>
    <w:rsid w:val="002E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50BC-0396-4F70-8774-601604F3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Informatica_apoio</dc:creator>
  <cp:lastModifiedBy>Yuri Moraes de Souza</cp:lastModifiedBy>
  <cp:revision>41</cp:revision>
  <cp:lastPrinted>2020-10-21T13:17:00Z</cp:lastPrinted>
  <dcterms:created xsi:type="dcterms:W3CDTF">2019-01-12T22:15:00Z</dcterms:created>
  <dcterms:modified xsi:type="dcterms:W3CDTF">2020-11-27T14:44:00Z</dcterms:modified>
</cp:coreProperties>
</file>